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6FB3" w14:textId="6522115E" w:rsidR="002214B2" w:rsidRPr="004E733F" w:rsidRDefault="00CD2CB4" w:rsidP="001026A7">
      <w:pPr>
        <w:pStyle w:val="Titel"/>
        <w:jc w:val="center"/>
        <w:rPr>
          <w:sz w:val="36"/>
          <w:szCs w:val="36"/>
          <w:lang w:val="nl-NL"/>
        </w:rPr>
      </w:pPr>
      <w:r w:rsidRPr="004E733F">
        <w:rPr>
          <w:sz w:val="36"/>
          <w:szCs w:val="36"/>
          <w:lang w:val="nl-NL"/>
        </w:rPr>
        <w:t>Voor</w:t>
      </w:r>
      <w:r w:rsidR="004E733F" w:rsidRPr="004E733F">
        <w:rPr>
          <w:sz w:val="36"/>
          <w:szCs w:val="36"/>
          <w:lang w:val="nl-NL"/>
        </w:rPr>
        <w:t>- en na</w:t>
      </w:r>
      <w:r w:rsidRPr="004E733F">
        <w:rPr>
          <w:sz w:val="36"/>
          <w:szCs w:val="36"/>
          <w:lang w:val="nl-NL"/>
        </w:rPr>
        <w:t>meting</w:t>
      </w:r>
      <w:r w:rsidR="00C45403" w:rsidRPr="004E733F">
        <w:rPr>
          <w:sz w:val="36"/>
          <w:szCs w:val="36"/>
          <w:lang w:val="nl-NL"/>
        </w:rPr>
        <w:t xml:space="preserve"> </w:t>
      </w:r>
      <w:r w:rsidR="001026A7" w:rsidRPr="004E733F">
        <w:rPr>
          <w:sz w:val="36"/>
          <w:szCs w:val="36"/>
          <w:lang w:val="nl-NL"/>
        </w:rPr>
        <w:t xml:space="preserve">lessenserie </w:t>
      </w:r>
      <w:r w:rsidR="00C45403" w:rsidRPr="004E733F">
        <w:rPr>
          <w:sz w:val="36"/>
          <w:szCs w:val="36"/>
          <w:lang w:val="nl-NL"/>
        </w:rPr>
        <w:t>stad van de toekomst</w:t>
      </w:r>
    </w:p>
    <w:p w14:paraId="5CDADBE6" w14:textId="77777777" w:rsidR="0069423C" w:rsidRPr="00CD2CB4" w:rsidRDefault="0069423C" w:rsidP="00841601">
      <w:pPr>
        <w:jc w:val="both"/>
        <w:rPr>
          <w:lang w:val="nl-NL"/>
        </w:rPr>
      </w:pPr>
      <w:r w:rsidRPr="00CD2CB4">
        <w:rPr>
          <w:lang w:val="nl-NL"/>
        </w:rPr>
        <w:t>Lees onderstaande intro.</w:t>
      </w:r>
    </w:p>
    <w:p w14:paraId="5332F765" w14:textId="77777777" w:rsidR="0069423C" w:rsidRPr="00CD2CB4" w:rsidRDefault="00CD17C6" w:rsidP="0069423C">
      <w:pPr>
        <w:jc w:val="both"/>
        <w:rPr>
          <w:lang w:val="nl-NL"/>
        </w:rPr>
      </w:pPr>
      <w:r w:rsidRPr="00CD2CB4">
        <w:rPr>
          <w:lang w:val="nl-NL"/>
        </w:rPr>
        <w:t xml:space="preserve">In het Homeruskwartier in Almere gebeurt iets bijzonders: mensen bouwen naar eigen persoonlijk inzicht, behoefte en budget een huis. Het mag </w:t>
      </w:r>
      <w:r w:rsidR="00A36D42" w:rsidRPr="00CD2CB4">
        <w:rPr>
          <w:lang w:val="nl-NL"/>
        </w:rPr>
        <w:t xml:space="preserve">klein of </w:t>
      </w:r>
      <w:r w:rsidRPr="00CD2CB4">
        <w:rPr>
          <w:lang w:val="nl-NL"/>
        </w:rPr>
        <w:t xml:space="preserve">groot, tot wel vijf woonlagen. </w:t>
      </w:r>
      <w:r w:rsidR="00A36D42" w:rsidRPr="00CD2CB4">
        <w:rPr>
          <w:lang w:val="nl-NL"/>
        </w:rPr>
        <w:t>M</w:t>
      </w:r>
      <w:r w:rsidRPr="00CD2CB4">
        <w:rPr>
          <w:lang w:val="nl-NL"/>
        </w:rPr>
        <w:t xml:space="preserve">et of zonder tuin. </w:t>
      </w:r>
      <w:r w:rsidR="00A36D42" w:rsidRPr="00CD2CB4">
        <w:rPr>
          <w:lang w:val="nl-NL"/>
        </w:rPr>
        <w:t>M</w:t>
      </w:r>
      <w:r w:rsidRPr="00CD2CB4">
        <w:rPr>
          <w:lang w:val="nl-NL"/>
        </w:rPr>
        <w:t>et of zonder bedrijfsruimte</w:t>
      </w:r>
      <w:r w:rsidR="00A36D42" w:rsidRPr="00CD2CB4">
        <w:rPr>
          <w:lang w:val="nl-NL"/>
        </w:rPr>
        <w:t xml:space="preserve">. </w:t>
      </w:r>
      <w:r w:rsidR="00BC253F" w:rsidRPr="00CD2CB4">
        <w:rPr>
          <w:lang w:val="nl-NL"/>
        </w:rPr>
        <w:t xml:space="preserve">Bewoners mogen </w:t>
      </w:r>
      <w:r w:rsidRPr="00CD2CB4">
        <w:rPr>
          <w:lang w:val="nl-NL"/>
        </w:rPr>
        <w:t xml:space="preserve">het zelf bepalen, afhankelijk van </w:t>
      </w:r>
      <w:r w:rsidR="00BC253F" w:rsidRPr="00CD2CB4">
        <w:rPr>
          <w:lang w:val="nl-NL"/>
        </w:rPr>
        <w:t>de eigen</w:t>
      </w:r>
      <w:r w:rsidR="00A36D42" w:rsidRPr="00CD2CB4">
        <w:rPr>
          <w:lang w:val="nl-NL"/>
        </w:rPr>
        <w:t xml:space="preserve"> s</w:t>
      </w:r>
      <w:r w:rsidRPr="00CD2CB4">
        <w:rPr>
          <w:lang w:val="nl-NL"/>
        </w:rPr>
        <w:t>ituatie</w:t>
      </w:r>
      <w:r w:rsidR="00A36D42" w:rsidRPr="00CD2CB4">
        <w:rPr>
          <w:lang w:val="nl-NL"/>
        </w:rPr>
        <w:t xml:space="preserve"> en wens</w:t>
      </w:r>
      <w:r w:rsidRPr="00CD2CB4">
        <w:rPr>
          <w:lang w:val="nl-NL"/>
        </w:rPr>
        <w:t xml:space="preserve">. Momenteel wordt </w:t>
      </w:r>
      <w:r w:rsidR="00C1659A" w:rsidRPr="00CD2CB4">
        <w:rPr>
          <w:lang w:val="nl-NL"/>
        </w:rPr>
        <w:t xml:space="preserve">ook </w:t>
      </w:r>
      <w:r w:rsidRPr="00CD2CB4">
        <w:rPr>
          <w:lang w:val="nl-NL"/>
        </w:rPr>
        <w:t xml:space="preserve">het centrum van </w:t>
      </w:r>
      <w:r w:rsidR="0059309C" w:rsidRPr="00CD2CB4">
        <w:rPr>
          <w:lang w:val="nl-NL"/>
        </w:rPr>
        <w:t>het</w:t>
      </w:r>
      <w:r w:rsidRPr="00CD2CB4">
        <w:rPr>
          <w:lang w:val="nl-NL"/>
        </w:rPr>
        <w:t xml:space="preserve"> </w:t>
      </w:r>
      <w:r w:rsidR="0059309C" w:rsidRPr="00CD2CB4">
        <w:rPr>
          <w:lang w:val="nl-NL"/>
        </w:rPr>
        <w:t>Homeruskwartier</w:t>
      </w:r>
      <w:r w:rsidRPr="00CD2CB4">
        <w:rPr>
          <w:lang w:val="nl-NL"/>
        </w:rPr>
        <w:t>, tot voor kort een open veld, ontwikkel</w:t>
      </w:r>
      <w:r w:rsidR="0059309C" w:rsidRPr="00CD2CB4">
        <w:rPr>
          <w:lang w:val="nl-NL"/>
        </w:rPr>
        <w:t>d</w:t>
      </w:r>
      <w:r w:rsidRPr="00CD2CB4">
        <w:rPr>
          <w:lang w:val="nl-NL"/>
        </w:rPr>
        <w:t xml:space="preserve">. </w:t>
      </w:r>
      <w:r w:rsidR="00C1659A" w:rsidRPr="00CD2CB4">
        <w:rPr>
          <w:lang w:val="nl-NL"/>
        </w:rPr>
        <w:t>Een</w:t>
      </w:r>
      <w:r w:rsidR="0059309C" w:rsidRPr="00CD2CB4">
        <w:rPr>
          <w:lang w:val="nl-NL"/>
        </w:rPr>
        <w:t xml:space="preserve"> basis</w:t>
      </w:r>
      <w:r w:rsidRPr="00CD2CB4">
        <w:rPr>
          <w:lang w:val="nl-NL"/>
        </w:rPr>
        <w:t>school</w:t>
      </w:r>
      <w:r w:rsidR="0059309C" w:rsidRPr="00CD2CB4">
        <w:rPr>
          <w:lang w:val="nl-NL"/>
        </w:rPr>
        <w:t xml:space="preserve"> is al </w:t>
      </w:r>
      <w:r w:rsidR="000B20C1" w:rsidRPr="00CD2CB4">
        <w:rPr>
          <w:lang w:val="nl-NL"/>
        </w:rPr>
        <w:t>ge</w:t>
      </w:r>
      <w:r w:rsidR="0059309C" w:rsidRPr="00CD2CB4">
        <w:rPr>
          <w:lang w:val="nl-NL"/>
        </w:rPr>
        <w:t>open</w:t>
      </w:r>
      <w:r w:rsidR="000B20C1" w:rsidRPr="00CD2CB4">
        <w:rPr>
          <w:lang w:val="nl-NL"/>
        </w:rPr>
        <w:t>d</w:t>
      </w:r>
      <w:r w:rsidRPr="00CD2CB4">
        <w:rPr>
          <w:lang w:val="nl-NL"/>
        </w:rPr>
        <w:t xml:space="preserve">, er komt een supermarkt, maar verder is er nog veel ruimte. </w:t>
      </w:r>
      <w:r w:rsidR="0069423C" w:rsidRPr="00CD2CB4">
        <w:rPr>
          <w:lang w:val="nl-NL"/>
        </w:rPr>
        <w:t>Bekijk de bron en beantwoord de vragen op het volgende blad.</w:t>
      </w:r>
    </w:p>
    <w:tbl>
      <w:tblPr>
        <w:tblStyle w:val="Tabelraster"/>
        <w:tblW w:w="0" w:type="auto"/>
        <w:tblLook w:val="04A0" w:firstRow="1" w:lastRow="0" w:firstColumn="1" w:lastColumn="0" w:noHBand="0" w:noVBand="1"/>
      </w:tblPr>
      <w:tblGrid>
        <w:gridCol w:w="9055"/>
      </w:tblGrid>
      <w:tr w:rsidR="000E089C" w:rsidRPr="004E733F" w14:paraId="4C787187" w14:textId="77777777" w:rsidTr="000E089C">
        <w:tc>
          <w:tcPr>
            <w:tcW w:w="9210" w:type="dxa"/>
          </w:tcPr>
          <w:p w14:paraId="6549CCA9" w14:textId="77777777" w:rsidR="000E089C" w:rsidRPr="00CD2CB4" w:rsidRDefault="000E089C" w:rsidP="000E089C">
            <w:pPr>
              <w:spacing w:before="100" w:after="100"/>
              <w:textAlignment w:val="baseline"/>
              <w:outlineLvl w:val="1"/>
              <w:rPr>
                <w:rFonts w:asciiTheme="majorHAnsi" w:eastAsia="Times New Roman" w:hAnsiTheme="majorHAnsi" w:cs="Times New Roman"/>
                <w:color w:val="000000" w:themeColor="text1"/>
                <w:spacing w:val="5"/>
                <w:sz w:val="28"/>
                <w:szCs w:val="28"/>
                <w:lang w:val="nl-NL" w:eastAsia="nl-NL"/>
              </w:rPr>
            </w:pPr>
            <w:r w:rsidRPr="00CD2CB4">
              <w:rPr>
                <w:rFonts w:asciiTheme="majorHAnsi" w:eastAsia="Times New Roman" w:hAnsiTheme="majorHAnsi" w:cs="Times New Roman"/>
                <w:color w:val="000000" w:themeColor="text1"/>
                <w:spacing w:val="5"/>
                <w:sz w:val="28"/>
                <w:szCs w:val="28"/>
                <w:lang w:val="nl-NL" w:eastAsia="nl-NL"/>
              </w:rPr>
              <w:t>‘Almere laat zich voor Homeruskwartier inspireren door Tübingen</w:t>
            </w:r>
            <w:r w:rsidR="00760FAA" w:rsidRPr="00CD2CB4">
              <w:rPr>
                <w:rFonts w:asciiTheme="majorHAnsi" w:eastAsia="Times New Roman" w:hAnsiTheme="majorHAnsi" w:cs="Times New Roman"/>
                <w:color w:val="000000" w:themeColor="text1"/>
                <w:spacing w:val="5"/>
                <w:sz w:val="28"/>
                <w:szCs w:val="28"/>
                <w:lang w:val="nl-NL" w:eastAsia="nl-NL"/>
              </w:rPr>
              <w:t>’</w:t>
            </w:r>
          </w:p>
          <w:p w14:paraId="5B3D499B" w14:textId="77777777" w:rsidR="000E089C" w:rsidRPr="00CD2CB4" w:rsidRDefault="000E089C" w:rsidP="000E089C">
            <w:pPr>
              <w:spacing w:after="100"/>
              <w:textAlignment w:val="baseline"/>
              <w:rPr>
                <w:rFonts w:asciiTheme="majorHAnsi" w:eastAsia="Times New Roman" w:hAnsiTheme="majorHAnsi" w:cs="Times New Roman"/>
                <w:color w:val="000000" w:themeColor="text1"/>
                <w:sz w:val="20"/>
                <w:szCs w:val="20"/>
                <w:lang w:val="nl-NL" w:eastAsia="nl-NL"/>
              </w:rPr>
            </w:pPr>
            <w:r w:rsidRPr="00CD2CB4">
              <w:rPr>
                <w:rFonts w:asciiTheme="majorHAnsi" w:eastAsia="Times New Roman" w:hAnsiTheme="majorHAnsi" w:cs="Times New Roman"/>
                <w:color w:val="000000" w:themeColor="text1"/>
                <w:sz w:val="20"/>
                <w:szCs w:val="20"/>
                <w:lang w:val="nl-NL" w:eastAsia="nl-NL"/>
              </w:rPr>
              <w:t>Op 28 oktober start Almere met de ontwikkeling Homeruskwartier Centrum, het hart van de zelfbouwwijk. Inmiddels bouw(d)en er zo’n 400 huishoudens hun eigen woning. Geïnspireerd door de Duitse ‘</w:t>
            </w:r>
            <w:proofErr w:type="spellStart"/>
            <w:r w:rsidRPr="00CD2CB4">
              <w:rPr>
                <w:rFonts w:asciiTheme="majorHAnsi" w:eastAsia="Times New Roman" w:hAnsiTheme="majorHAnsi" w:cs="Times New Roman"/>
                <w:color w:val="000000" w:themeColor="text1"/>
                <w:sz w:val="20"/>
                <w:szCs w:val="20"/>
                <w:lang w:val="nl-NL" w:eastAsia="nl-NL"/>
              </w:rPr>
              <w:t>Baugemeinschaften</w:t>
            </w:r>
            <w:proofErr w:type="spellEnd"/>
            <w:r w:rsidRPr="00CD2CB4">
              <w:rPr>
                <w:rFonts w:asciiTheme="majorHAnsi" w:eastAsia="Times New Roman" w:hAnsiTheme="majorHAnsi" w:cs="Times New Roman"/>
                <w:color w:val="000000" w:themeColor="text1"/>
                <w:sz w:val="20"/>
                <w:szCs w:val="20"/>
                <w:lang w:val="nl-NL" w:eastAsia="nl-NL"/>
              </w:rPr>
              <w:t>’ heeft het stadsbestuur van Almere er nadrukkelijk voor gekozen in het centrum alle ruimte te geven aan Bouwgroepen: groepen mensen die, zonder ideologische achtergrond, geheel naar eigen inzicht, samen méér bouwen dan wat individueel mogelijk is. De architect van ‘Campus Homerus’, één van de initiatieven waarvan vrijdag de eerste paal wordt geslagen, spreekt zelfs van een kostenreductie van 12%.</w:t>
            </w:r>
          </w:p>
          <w:p w14:paraId="593DB3D2" w14:textId="77777777" w:rsidR="000E089C" w:rsidRPr="00CD2CB4" w:rsidRDefault="000E089C" w:rsidP="000E089C">
            <w:pPr>
              <w:spacing w:after="100"/>
              <w:textAlignment w:val="baseline"/>
              <w:rPr>
                <w:rFonts w:asciiTheme="majorHAnsi" w:eastAsia="Times New Roman" w:hAnsiTheme="majorHAnsi" w:cs="Times New Roman"/>
                <w:color w:val="000000" w:themeColor="text1"/>
                <w:sz w:val="20"/>
                <w:szCs w:val="20"/>
                <w:lang w:val="nl-NL" w:eastAsia="nl-NL"/>
              </w:rPr>
            </w:pPr>
            <w:r w:rsidRPr="00CD2CB4">
              <w:rPr>
                <w:rFonts w:asciiTheme="majorHAnsi" w:eastAsia="Times New Roman" w:hAnsiTheme="majorHAnsi" w:cs="Times New Roman"/>
                <w:color w:val="000000" w:themeColor="text1"/>
                <w:sz w:val="20"/>
                <w:szCs w:val="20"/>
                <w:lang w:val="nl-NL" w:eastAsia="nl-NL"/>
              </w:rPr>
              <w:t xml:space="preserve">Almere laat zich bij de ontwikkeling volgens gebiedsontwikkelaar Jacqueline </w:t>
            </w:r>
            <w:proofErr w:type="spellStart"/>
            <w:r w:rsidRPr="00CD2CB4">
              <w:rPr>
                <w:rFonts w:asciiTheme="majorHAnsi" w:eastAsia="Times New Roman" w:hAnsiTheme="majorHAnsi" w:cs="Times New Roman"/>
                <w:color w:val="000000" w:themeColor="text1"/>
                <w:sz w:val="20"/>
                <w:szCs w:val="20"/>
                <w:lang w:val="nl-NL" w:eastAsia="nl-NL"/>
              </w:rPr>
              <w:t>Tellinga</w:t>
            </w:r>
            <w:proofErr w:type="spellEnd"/>
            <w:r w:rsidRPr="00CD2CB4">
              <w:rPr>
                <w:rFonts w:asciiTheme="majorHAnsi" w:eastAsia="Times New Roman" w:hAnsiTheme="majorHAnsi" w:cs="Times New Roman"/>
                <w:color w:val="000000" w:themeColor="text1"/>
                <w:sz w:val="20"/>
                <w:szCs w:val="20"/>
                <w:lang w:val="nl-NL" w:eastAsia="nl-NL"/>
              </w:rPr>
              <w:t xml:space="preserve"> inspireren door de ervaringen in Tübingen: "Daar is kleinschalige bedrijvigheid ontstaan, juist omdat het initiatief bij de burgers en ondernemers zélf is neergelegd. Feitelijk keren we daarmee terug naar een stadsontwikkeling zoals we die vroeger kenden: van onderop, stapsgewijs.”</w:t>
            </w:r>
          </w:p>
          <w:p w14:paraId="2F286A70" w14:textId="77777777" w:rsidR="000E089C" w:rsidRPr="00C02F1D" w:rsidRDefault="000E089C" w:rsidP="000E089C">
            <w:pPr>
              <w:spacing w:after="100"/>
              <w:textAlignment w:val="baseline"/>
              <w:rPr>
                <w:rFonts w:eastAsia="Times New Roman" w:cs="Times New Roman"/>
                <w:color w:val="444444"/>
                <w:sz w:val="20"/>
                <w:szCs w:val="20"/>
                <w:lang w:eastAsia="nl-NL"/>
              </w:rPr>
            </w:pPr>
            <w:r w:rsidRPr="00985702">
              <w:rPr>
                <w:rFonts w:eastAsia="Times New Roman" w:cs="Times New Roman"/>
                <w:noProof/>
                <w:color w:val="444444"/>
                <w:sz w:val="20"/>
                <w:szCs w:val="20"/>
                <w:lang w:val="nl-NL" w:eastAsia="nl-NL"/>
              </w:rPr>
              <w:drawing>
                <wp:inline distT="0" distB="0" distL="0" distR="0" wp14:anchorId="54279B95" wp14:editId="0E8883F1">
                  <wp:extent cx="5680001" cy="3817089"/>
                  <wp:effectExtent l="19050" t="0" r="0" b="0"/>
                  <wp:docPr id="2" name="Afbeelding 1" descr="Homeruskwar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ruskwartier"/>
                          <pic:cNvPicPr>
                            <a:picLocks noChangeAspect="1" noChangeArrowheads="1"/>
                          </pic:cNvPicPr>
                        </pic:nvPicPr>
                        <pic:blipFill>
                          <a:blip r:embed="rId7" cstate="print"/>
                          <a:srcRect/>
                          <a:stretch>
                            <a:fillRect/>
                          </a:stretch>
                        </pic:blipFill>
                        <pic:spPr bwMode="auto">
                          <a:xfrm>
                            <a:off x="0" y="0"/>
                            <a:ext cx="5680476" cy="3817408"/>
                          </a:xfrm>
                          <a:prstGeom prst="rect">
                            <a:avLst/>
                          </a:prstGeom>
                          <a:noFill/>
                          <a:ln w="9525">
                            <a:noFill/>
                            <a:miter lim="800000"/>
                            <a:headEnd/>
                            <a:tailEnd/>
                          </a:ln>
                        </pic:spPr>
                      </pic:pic>
                    </a:graphicData>
                  </a:graphic>
                </wp:inline>
              </w:drawing>
            </w:r>
          </w:p>
          <w:p w14:paraId="3C881AC9" w14:textId="77777777" w:rsidR="000E089C" w:rsidRPr="00CD2CB4" w:rsidRDefault="000E089C" w:rsidP="00CD17C6">
            <w:pPr>
              <w:rPr>
                <w:b/>
                <w:i/>
                <w:lang w:val="nl-NL"/>
              </w:rPr>
            </w:pPr>
            <w:r w:rsidRPr="00CD2CB4">
              <w:rPr>
                <w:b/>
                <w:i/>
                <w:lang w:val="nl-NL"/>
              </w:rPr>
              <w:t>Bron: Nul20, platform voor wonen in de regio Amsterdam, 26-10-2011.</w:t>
            </w:r>
            <w:r w:rsidRPr="00CD2CB4">
              <w:rPr>
                <w:lang w:val="nl-NL"/>
              </w:rPr>
              <w:t xml:space="preserve"> </w:t>
            </w:r>
          </w:p>
        </w:tc>
      </w:tr>
    </w:tbl>
    <w:p w14:paraId="43A82015" w14:textId="77777777" w:rsidR="000E089C" w:rsidRPr="00CD2CB4" w:rsidRDefault="000E089C" w:rsidP="00CD17C6">
      <w:pPr>
        <w:rPr>
          <w:lang w:val="nl-NL"/>
        </w:rPr>
      </w:pPr>
    </w:p>
    <w:p w14:paraId="23E3AFE1" w14:textId="77777777" w:rsidR="00CE7BBB" w:rsidRDefault="005C42C1" w:rsidP="0002657E">
      <w:pPr>
        <w:pStyle w:val="Lijstalinea"/>
        <w:numPr>
          <w:ilvl w:val="0"/>
          <w:numId w:val="7"/>
        </w:numPr>
        <w:rPr>
          <w:sz w:val="20"/>
          <w:szCs w:val="20"/>
          <w:lang w:val="nl-NL"/>
        </w:rPr>
      </w:pPr>
      <w:r w:rsidRPr="006E1B25">
        <w:rPr>
          <w:sz w:val="20"/>
          <w:szCs w:val="20"/>
          <w:lang w:val="nl-NL"/>
        </w:rPr>
        <w:lastRenderedPageBreak/>
        <w:t xml:space="preserve">In het Homeruskwartier zien we een heel nieuwe manier van een wijk bouwen. Dat komt niet zo maar uit de lucht vallen, maar het heeft te maken met een aantal </w:t>
      </w:r>
      <w:r w:rsidR="0002657E" w:rsidRPr="006E1B25">
        <w:rPr>
          <w:sz w:val="20"/>
          <w:szCs w:val="20"/>
          <w:lang w:val="nl-NL"/>
        </w:rPr>
        <w:t xml:space="preserve">relatief nieuwe </w:t>
      </w:r>
      <w:r w:rsidRPr="006E1B25">
        <w:rPr>
          <w:sz w:val="20"/>
          <w:szCs w:val="20"/>
          <w:lang w:val="nl-NL"/>
        </w:rPr>
        <w:t>ontwikkelingen, trends, in de samenleving. Benoem</w:t>
      </w:r>
      <w:r w:rsidR="0002657E" w:rsidRPr="006E1B25">
        <w:rPr>
          <w:sz w:val="20"/>
          <w:szCs w:val="20"/>
          <w:lang w:val="nl-NL"/>
        </w:rPr>
        <w:t xml:space="preserve"> in het vak hieronder</w:t>
      </w:r>
      <w:r w:rsidRPr="006E1B25">
        <w:rPr>
          <w:sz w:val="20"/>
          <w:szCs w:val="20"/>
          <w:lang w:val="nl-NL"/>
        </w:rPr>
        <w:t xml:space="preserve"> twee trends </w:t>
      </w:r>
      <w:r w:rsidR="006D2FD8" w:rsidRPr="006E1B25">
        <w:rPr>
          <w:sz w:val="20"/>
          <w:szCs w:val="20"/>
          <w:lang w:val="nl-NL"/>
        </w:rPr>
        <w:t xml:space="preserve">waarbij </w:t>
      </w:r>
      <w:r w:rsidRPr="006E1B25">
        <w:rPr>
          <w:sz w:val="20"/>
          <w:szCs w:val="20"/>
          <w:lang w:val="nl-NL"/>
        </w:rPr>
        <w:t>de</w:t>
      </w:r>
      <w:r w:rsidR="00CE7BBB" w:rsidRPr="006E1B25">
        <w:rPr>
          <w:sz w:val="20"/>
          <w:szCs w:val="20"/>
          <w:lang w:val="nl-NL"/>
        </w:rPr>
        <w:t>ze</w:t>
      </w:r>
      <w:r w:rsidRPr="006E1B25">
        <w:rPr>
          <w:sz w:val="20"/>
          <w:szCs w:val="20"/>
          <w:lang w:val="nl-NL"/>
        </w:rPr>
        <w:t xml:space="preserve"> nieuwe manier van bouwen past. </w:t>
      </w:r>
    </w:p>
    <w:p w14:paraId="70DF13F1" w14:textId="77777777" w:rsidR="00196E44" w:rsidRPr="006E1B25" w:rsidRDefault="00196E44" w:rsidP="00196E44">
      <w:pPr>
        <w:pStyle w:val="Lijstalinea"/>
        <w:ind w:left="360"/>
        <w:rPr>
          <w:sz w:val="20"/>
          <w:szCs w:val="20"/>
          <w:lang w:val="nl-NL"/>
        </w:rPr>
      </w:pPr>
    </w:p>
    <w:tbl>
      <w:tblPr>
        <w:tblStyle w:val="Tabelraster"/>
        <w:tblW w:w="0" w:type="auto"/>
        <w:tblInd w:w="360" w:type="dxa"/>
        <w:tblLook w:val="04A0" w:firstRow="1" w:lastRow="0" w:firstColumn="1" w:lastColumn="0" w:noHBand="0" w:noVBand="1"/>
      </w:tblPr>
      <w:tblGrid>
        <w:gridCol w:w="8695"/>
      </w:tblGrid>
      <w:tr w:rsidR="0002657E" w:rsidRPr="004E733F" w14:paraId="3D6DF24A" w14:textId="77777777" w:rsidTr="00196E44">
        <w:tc>
          <w:tcPr>
            <w:tcW w:w="8921" w:type="dxa"/>
          </w:tcPr>
          <w:p w14:paraId="390CF026" w14:textId="77777777" w:rsidR="002366EE" w:rsidRPr="003161A2" w:rsidRDefault="00E758AC" w:rsidP="006715FF">
            <w:pPr>
              <w:pStyle w:val="Lijstalinea"/>
              <w:ind w:left="0"/>
              <w:rPr>
                <w:i/>
                <w:sz w:val="20"/>
                <w:szCs w:val="20"/>
                <w:lang w:val="nl-NL"/>
              </w:rPr>
            </w:pPr>
            <w:r w:rsidRPr="003161A2">
              <w:rPr>
                <w:i/>
                <w:sz w:val="20"/>
                <w:szCs w:val="20"/>
                <w:lang w:val="nl-NL"/>
              </w:rPr>
              <w:t>Trend 1: individualisering</w:t>
            </w:r>
          </w:p>
          <w:p w14:paraId="4065B55A" w14:textId="77777777" w:rsidR="002366EE" w:rsidRPr="003161A2" w:rsidRDefault="00E758AC" w:rsidP="006715FF">
            <w:pPr>
              <w:pStyle w:val="Lijstalinea"/>
              <w:ind w:left="0"/>
              <w:rPr>
                <w:i/>
                <w:sz w:val="20"/>
                <w:szCs w:val="20"/>
                <w:lang w:val="nl-NL"/>
              </w:rPr>
            </w:pPr>
            <w:r w:rsidRPr="003161A2">
              <w:rPr>
                <w:i/>
                <w:sz w:val="20"/>
                <w:szCs w:val="20"/>
                <w:lang w:val="nl-NL"/>
              </w:rPr>
              <w:t>Trend 2: terugtredende overheid</w:t>
            </w:r>
          </w:p>
          <w:p w14:paraId="18EB057B" w14:textId="77777777" w:rsidR="007E0A9D" w:rsidRPr="003161A2" w:rsidRDefault="007E0A9D" w:rsidP="006715FF">
            <w:pPr>
              <w:pStyle w:val="Lijstalinea"/>
              <w:ind w:left="0"/>
              <w:rPr>
                <w:i/>
                <w:sz w:val="20"/>
                <w:szCs w:val="20"/>
                <w:lang w:val="nl-NL"/>
              </w:rPr>
            </w:pPr>
          </w:p>
          <w:p w14:paraId="0B3DF39D" w14:textId="23400A48" w:rsidR="00646C65" w:rsidRPr="003161A2" w:rsidRDefault="00646C65" w:rsidP="006715FF">
            <w:pPr>
              <w:pStyle w:val="Lijstalinea"/>
              <w:ind w:left="0"/>
              <w:rPr>
                <w:i/>
                <w:sz w:val="20"/>
                <w:szCs w:val="20"/>
                <w:lang w:val="nl-NL"/>
              </w:rPr>
            </w:pPr>
            <w:r w:rsidRPr="003161A2">
              <w:rPr>
                <w:i/>
                <w:sz w:val="20"/>
                <w:szCs w:val="20"/>
                <w:lang w:val="nl-NL"/>
              </w:rPr>
              <w:t>Puntenverdeling</w:t>
            </w:r>
            <w:r w:rsidR="004E733F">
              <w:rPr>
                <w:i/>
                <w:sz w:val="20"/>
                <w:szCs w:val="20"/>
                <w:lang w:val="nl-NL"/>
              </w:rPr>
              <w:t xml:space="preserve"> (maximaal 2 punten)</w:t>
            </w:r>
            <w:r w:rsidRPr="003161A2">
              <w:rPr>
                <w:i/>
                <w:sz w:val="20"/>
                <w:szCs w:val="20"/>
                <w:lang w:val="nl-NL"/>
              </w:rPr>
              <w:t xml:space="preserve">: </w:t>
            </w:r>
          </w:p>
          <w:p w14:paraId="62B77CCA" w14:textId="77777777" w:rsidR="00646C65" w:rsidRPr="003161A2" w:rsidRDefault="00646C65" w:rsidP="0046756D">
            <w:pPr>
              <w:pStyle w:val="Lijstalinea"/>
              <w:numPr>
                <w:ilvl w:val="0"/>
                <w:numId w:val="11"/>
              </w:numPr>
              <w:rPr>
                <w:i/>
                <w:sz w:val="20"/>
                <w:szCs w:val="20"/>
                <w:lang w:val="nl-NL"/>
              </w:rPr>
            </w:pPr>
            <w:r w:rsidRPr="003161A2">
              <w:rPr>
                <w:i/>
                <w:sz w:val="20"/>
                <w:szCs w:val="20"/>
                <w:lang w:val="nl-NL"/>
              </w:rPr>
              <w:t xml:space="preserve">Trend goed: per trend </w:t>
            </w:r>
            <w:r w:rsidR="00D10A3E" w:rsidRPr="003161A2">
              <w:rPr>
                <w:i/>
                <w:sz w:val="20"/>
                <w:szCs w:val="20"/>
                <w:lang w:val="nl-NL"/>
              </w:rPr>
              <w:t>1 punt</w:t>
            </w:r>
            <w:r w:rsidRPr="003161A2">
              <w:rPr>
                <w:i/>
                <w:sz w:val="20"/>
                <w:szCs w:val="20"/>
                <w:lang w:val="nl-NL"/>
              </w:rPr>
              <w:t xml:space="preserve"> </w:t>
            </w:r>
          </w:p>
          <w:p w14:paraId="343B3869" w14:textId="77777777" w:rsidR="00646C65" w:rsidRPr="003161A2" w:rsidRDefault="00646C65" w:rsidP="0046756D">
            <w:pPr>
              <w:pStyle w:val="Lijstalinea"/>
              <w:numPr>
                <w:ilvl w:val="0"/>
                <w:numId w:val="11"/>
              </w:numPr>
              <w:rPr>
                <w:i/>
                <w:sz w:val="20"/>
                <w:szCs w:val="20"/>
                <w:lang w:val="nl-NL"/>
              </w:rPr>
            </w:pPr>
            <w:r w:rsidRPr="003161A2">
              <w:rPr>
                <w:i/>
                <w:sz w:val="20"/>
                <w:szCs w:val="20"/>
                <w:lang w:val="nl-NL"/>
              </w:rPr>
              <w:t xml:space="preserve">Trend </w:t>
            </w:r>
            <w:r w:rsidR="00637707" w:rsidRPr="003161A2">
              <w:rPr>
                <w:i/>
                <w:sz w:val="20"/>
                <w:szCs w:val="20"/>
                <w:lang w:val="nl-NL"/>
              </w:rPr>
              <w:t>‘</w:t>
            </w:r>
            <w:r w:rsidRPr="003161A2">
              <w:rPr>
                <w:i/>
                <w:sz w:val="20"/>
                <w:szCs w:val="20"/>
                <w:lang w:val="nl-NL"/>
              </w:rPr>
              <w:t>beetje goed</w:t>
            </w:r>
            <w:r w:rsidR="00637707" w:rsidRPr="003161A2">
              <w:rPr>
                <w:i/>
                <w:sz w:val="20"/>
                <w:szCs w:val="20"/>
                <w:lang w:val="nl-NL"/>
              </w:rPr>
              <w:t>’/ aardig in de richting</w:t>
            </w:r>
            <w:r w:rsidRPr="003161A2">
              <w:rPr>
                <w:i/>
                <w:sz w:val="20"/>
                <w:szCs w:val="20"/>
                <w:lang w:val="nl-NL"/>
              </w:rPr>
              <w:t xml:space="preserve">: per trend </w:t>
            </w:r>
            <w:r w:rsidR="00D10A3E" w:rsidRPr="003161A2">
              <w:rPr>
                <w:i/>
                <w:sz w:val="20"/>
                <w:szCs w:val="20"/>
                <w:lang w:val="nl-NL"/>
              </w:rPr>
              <w:t>0,5</w:t>
            </w:r>
            <w:r w:rsidRPr="003161A2">
              <w:rPr>
                <w:i/>
                <w:sz w:val="20"/>
                <w:szCs w:val="20"/>
                <w:lang w:val="nl-NL"/>
              </w:rPr>
              <w:t>punt</w:t>
            </w:r>
          </w:p>
          <w:p w14:paraId="5EEFE49E" w14:textId="77777777" w:rsidR="002366EE" w:rsidRPr="003161A2" w:rsidRDefault="00646C65" w:rsidP="00196E44">
            <w:pPr>
              <w:pStyle w:val="Lijstalinea"/>
              <w:rPr>
                <w:i/>
                <w:sz w:val="20"/>
                <w:szCs w:val="20"/>
                <w:lang w:val="nl-NL"/>
              </w:rPr>
            </w:pPr>
            <w:r w:rsidRPr="003161A2">
              <w:rPr>
                <w:i/>
                <w:sz w:val="20"/>
                <w:szCs w:val="20"/>
                <w:lang w:val="nl-NL"/>
              </w:rPr>
              <w:t xml:space="preserve">Max: </w:t>
            </w:r>
            <w:r w:rsidR="00D10A3E" w:rsidRPr="003161A2">
              <w:rPr>
                <w:i/>
                <w:sz w:val="20"/>
                <w:szCs w:val="20"/>
                <w:lang w:val="nl-NL"/>
              </w:rPr>
              <w:t>2</w:t>
            </w:r>
            <w:r w:rsidRPr="003161A2">
              <w:rPr>
                <w:i/>
                <w:sz w:val="20"/>
                <w:szCs w:val="20"/>
                <w:lang w:val="nl-NL"/>
              </w:rPr>
              <w:t xml:space="preserve"> punten</w:t>
            </w:r>
          </w:p>
          <w:p w14:paraId="156815D9" w14:textId="77777777" w:rsidR="004E733F" w:rsidRPr="004E733F" w:rsidRDefault="00B329A7" w:rsidP="005151BE">
            <w:pPr>
              <w:pStyle w:val="Lijstalinea"/>
              <w:numPr>
                <w:ilvl w:val="0"/>
                <w:numId w:val="16"/>
              </w:numPr>
              <w:rPr>
                <w:i/>
                <w:iCs/>
                <w:sz w:val="20"/>
                <w:szCs w:val="20"/>
                <w:lang w:val="nl-NL"/>
              </w:rPr>
            </w:pPr>
            <w:r w:rsidRPr="004E733F">
              <w:rPr>
                <w:i/>
                <w:iCs/>
                <w:sz w:val="20"/>
                <w:szCs w:val="20"/>
                <w:lang w:val="nl-NL"/>
              </w:rPr>
              <w:t xml:space="preserve">Daar waar de benoemde trend klopt maar </w:t>
            </w:r>
            <w:r w:rsidR="004E733F" w:rsidRPr="004E733F">
              <w:rPr>
                <w:i/>
                <w:iCs/>
                <w:sz w:val="20"/>
                <w:szCs w:val="20"/>
                <w:lang w:val="nl-NL"/>
              </w:rPr>
              <w:t>de</w:t>
            </w:r>
            <w:r w:rsidRPr="004E733F">
              <w:rPr>
                <w:i/>
                <w:iCs/>
                <w:sz w:val="20"/>
                <w:szCs w:val="20"/>
                <w:lang w:val="nl-NL"/>
              </w:rPr>
              <w:t xml:space="preserve"> toelichting niet:</w:t>
            </w:r>
            <w:r w:rsidR="005151BE" w:rsidRPr="004E733F">
              <w:rPr>
                <w:i/>
                <w:iCs/>
                <w:sz w:val="20"/>
                <w:szCs w:val="20"/>
                <w:lang w:val="nl-NL"/>
              </w:rPr>
              <w:t xml:space="preserve"> 0 </w:t>
            </w:r>
            <w:proofErr w:type="spellStart"/>
            <w:r w:rsidR="005151BE" w:rsidRPr="004E733F">
              <w:rPr>
                <w:i/>
                <w:iCs/>
                <w:sz w:val="20"/>
                <w:szCs w:val="20"/>
                <w:lang w:val="nl-NL"/>
              </w:rPr>
              <w:t>pt</w:t>
            </w:r>
            <w:proofErr w:type="spellEnd"/>
            <w:r w:rsidRPr="004E733F">
              <w:rPr>
                <w:i/>
                <w:iCs/>
                <w:sz w:val="20"/>
                <w:szCs w:val="20"/>
                <w:lang w:val="nl-NL"/>
              </w:rPr>
              <w:t xml:space="preserve">. </w:t>
            </w:r>
          </w:p>
          <w:p w14:paraId="62A342A7" w14:textId="77777777" w:rsidR="004E733F" w:rsidRPr="004E733F" w:rsidRDefault="00B329A7" w:rsidP="004E733F">
            <w:pPr>
              <w:pStyle w:val="Lijstalinea"/>
              <w:numPr>
                <w:ilvl w:val="1"/>
                <w:numId w:val="16"/>
              </w:numPr>
              <w:rPr>
                <w:i/>
                <w:iCs/>
                <w:sz w:val="20"/>
                <w:szCs w:val="20"/>
                <w:lang w:val="nl-NL"/>
              </w:rPr>
            </w:pPr>
            <w:r w:rsidRPr="004E733F">
              <w:rPr>
                <w:i/>
                <w:iCs/>
                <w:sz w:val="20"/>
                <w:szCs w:val="20"/>
                <w:lang w:val="nl-NL"/>
              </w:rPr>
              <w:t xml:space="preserve">Voorbeeld: terugtredende overheid: ‘men bouwt alles zelf’. </w:t>
            </w:r>
          </w:p>
          <w:p w14:paraId="5799AC25" w14:textId="27FC2B10" w:rsidR="00B329A7" w:rsidRPr="004E733F" w:rsidRDefault="004E733F" w:rsidP="004E733F">
            <w:pPr>
              <w:pStyle w:val="Lijstalinea"/>
              <w:numPr>
                <w:ilvl w:val="0"/>
                <w:numId w:val="16"/>
              </w:numPr>
              <w:rPr>
                <w:sz w:val="20"/>
                <w:szCs w:val="20"/>
                <w:lang w:val="nl-NL"/>
              </w:rPr>
            </w:pPr>
            <w:r w:rsidRPr="004E733F">
              <w:rPr>
                <w:i/>
                <w:iCs/>
                <w:sz w:val="20"/>
                <w:szCs w:val="20"/>
                <w:lang w:val="nl-NL"/>
              </w:rPr>
              <w:t xml:space="preserve"> </w:t>
            </w:r>
            <w:r w:rsidR="005151BE" w:rsidRPr="004E733F">
              <w:rPr>
                <w:i/>
                <w:iCs/>
                <w:sz w:val="20"/>
                <w:szCs w:val="20"/>
                <w:lang w:val="nl-NL"/>
              </w:rPr>
              <w:t>Terughoudendheid overheid = 0,5</w:t>
            </w:r>
            <w:r w:rsidR="00B329A7" w:rsidRPr="004E733F">
              <w:rPr>
                <w:i/>
                <w:iCs/>
                <w:sz w:val="20"/>
                <w:szCs w:val="20"/>
                <w:lang w:val="nl-NL"/>
              </w:rPr>
              <w:t xml:space="preserve"> </w:t>
            </w:r>
            <w:proofErr w:type="spellStart"/>
            <w:r w:rsidR="00B329A7" w:rsidRPr="004E733F">
              <w:rPr>
                <w:i/>
                <w:iCs/>
                <w:sz w:val="20"/>
                <w:szCs w:val="20"/>
                <w:lang w:val="nl-NL"/>
              </w:rPr>
              <w:t>pt</w:t>
            </w:r>
            <w:proofErr w:type="spellEnd"/>
            <w:r w:rsidR="00B329A7" w:rsidRPr="004E733F">
              <w:rPr>
                <w:i/>
                <w:iCs/>
                <w:sz w:val="20"/>
                <w:szCs w:val="20"/>
                <w:lang w:val="nl-NL"/>
              </w:rPr>
              <w:t xml:space="preserve">. Terugtrekkende overheid = </w:t>
            </w:r>
            <w:r w:rsidR="005151BE" w:rsidRPr="004E733F">
              <w:rPr>
                <w:i/>
                <w:iCs/>
                <w:sz w:val="20"/>
                <w:szCs w:val="20"/>
                <w:lang w:val="nl-NL"/>
              </w:rPr>
              <w:t>1</w:t>
            </w:r>
            <w:r w:rsidR="00B329A7" w:rsidRPr="004E733F">
              <w:rPr>
                <w:i/>
                <w:iCs/>
                <w:sz w:val="20"/>
                <w:szCs w:val="20"/>
                <w:lang w:val="nl-NL"/>
              </w:rPr>
              <w:t xml:space="preserve"> </w:t>
            </w:r>
            <w:proofErr w:type="spellStart"/>
            <w:r w:rsidR="00B329A7" w:rsidRPr="004E733F">
              <w:rPr>
                <w:i/>
                <w:iCs/>
                <w:sz w:val="20"/>
                <w:szCs w:val="20"/>
                <w:lang w:val="nl-NL"/>
              </w:rPr>
              <w:t>pt</w:t>
            </w:r>
            <w:proofErr w:type="spellEnd"/>
          </w:p>
        </w:tc>
      </w:tr>
    </w:tbl>
    <w:p w14:paraId="3DF4DB79" w14:textId="77777777" w:rsidR="0002657E" w:rsidRDefault="0002657E" w:rsidP="0002657E">
      <w:pPr>
        <w:pStyle w:val="Lijstalinea"/>
        <w:ind w:left="360"/>
        <w:rPr>
          <w:i/>
          <w:lang w:val="nl-NL"/>
        </w:rPr>
      </w:pPr>
    </w:p>
    <w:p w14:paraId="75947B95" w14:textId="77777777" w:rsidR="0002657E" w:rsidRDefault="00876B9F" w:rsidP="0002657E">
      <w:pPr>
        <w:pStyle w:val="Lijstalinea"/>
        <w:numPr>
          <w:ilvl w:val="0"/>
          <w:numId w:val="7"/>
        </w:numPr>
        <w:rPr>
          <w:sz w:val="20"/>
          <w:szCs w:val="20"/>
          <w:lang w:val="nl-NL"/>
        </w:rPr>
      </w:pPr>
      <w:r w:rsidRPr="006E1B25">
        <w:rPr>
          <w:sz w:val="20"/>
          <w:szCs w:val="20"/>
          <w:lang w:val="nl-NL"/>
        </w:rPr>
        <w:t>I</w:t>
      </w:r>
      <w:r w:rsidR="00CE7BBB" w:rsidRPr="006E1B25">
        <w:rPr>
          <w:sz w:val="20"/>
          <w:szCs w:val="20"/>
          <w:lang w:val="nl-NL"/>
        </w:rPr>
        <w:t>n het stedelijk landschap zijn de trends</w:t>
      </w:r>
      <w:r w:rsidRPr="006E1B25">
        <w:rPr>
          <w:sz w:val="20"/>
          <w:szCs w:val="20"/>
          <w:lang w:val="nl-NL"/>
        </w:rPr>
        <w:t xml:space="preserve"> uit de samenleving goed</w:t>
      </w:r>
      <w:r w:rsidR="00CE7BBB" w:rsidRPr="006E1B25">
        <w:rPr>
          <w:sz w:val="20"/>
          <w:szCs w:val="20"/>
          <w:lang w:val="nl-NL"/>
        </w:rPr>
        <w:t xml:space="preserve"> te zien. Wijken en buurten zien er tegenwoordig anders uit dan 50 jaar geleden. </w:t>
      </w:r>
      <w:r w:rsidR="0072045F" w:rsidRPr="006E1B25">
        <w:rPr>
          <w:sz w:val="20"/>
          <w:szCs w:val="20"/>
          <w:lang w:val="nl-NL"/>
        </w:rPr>
        <w:t>T</w:t>
      </w:r>
      <w:r w:rsidR="002214B2" w:rsidRPr="006E1B25">
        <w:rPr>
          <w:sz w:val="20"/>
          <w:szCs w:val="20"/>
          <w:lang w:val="nl-NL"/>
        </w:rPr>
        <w:t>eken</w:t>
      </w:r>
      <w:r w:rsidR="0072045F" w:rsidRPr="006E1B25">
        <w:rPr>
          <w:sz w:val="20"/>
          <w:szCs w:val="20"/>
          <w:lang w:val="nl-NL"/>
        </w:rPr>
        <w:t xml:space="preserve">/schets </w:t>
      </w:r>
      <w:r w:rsidR="0002657E" w:rsidRPr="006E1B25">
        <w:rPr>
          <w:sz w:val="20"/>
          <w:szCs w:val="20"/>
          <w:lang w:val="nl-NL"/>
        </w:rPr>
        <w:t xml:space="preserve">in het </w:t>
      </w:r>
      <w:r w:rsidR="00FA336F" w:rsidRPr="006E1B25">
        <w:rPr>
          <w:sz w:val="20"/>
          <w:szCs w:val="20"/>
          <w:lang w:val="nl-NL"/>
        </w:rPr>
        <w:t>linker vak</w:t>
      </w:r>
      <w:r w:rsidR="0002657E" w:rsidRPr="006E1B25">
        <w:rPr>
          <w:sz w:val="20"/>
          <w:szCs w:val="20"/>
          <w:lang w:val="nl-NL"/>
        </w:rPr>
        <w:t xml:space="preserve"> onder deze vraag </w:t>
      </w:r>
      <w:r w:rsidR="00CE7BBB" w:rsidRPr="006E1B25">
        <w:rPr>
          <w:sz w:val="20"/>
          <w:szCs w:val="20"/>
          <w:lang w:val="nl-NL"/>
        </w:rPr>
        <w:t xml:space="preserve">iets dat je in het nieuwe Homeruskwartier tegen kunt komen, wat er zo’n 50 jaar geleden nog niet was in stadswijken. </w:t>
      </w:r>
      <w:r w:rsidR="0072045F" w:rsidRPr="006E1B25">
        <w:rPr>
          <w:sz w:val="20"/>
          <w:szCs w:val="20"/>
          <w:lang w:val="nl-NL"/>
        </w:rPr>
        <w:t>Licht kort toe</w:t>
      </w:r>
      <w:r w:rsidR="002214B2" w:rsidRPr="006E1B25">
        <w:rPr>
          <w:sz w:val="20"/>
          <w:szCs w:val="20"/>
          <w:lang w:val="nl-NL"/>
        </w:rPr>
        <w:t xml:space="preserve"> wat </w:t>
      </w:r>
      <w:r w:rsidR="0072045F" w:rsidRPr="006E1B25">
        <w:rPr>
          <w:sz w:val="20"/>
          <w:szCs w:val="20"/>
          <w:lang w:val="nl-NL"/>
        </w:rPr>
        <w:t xml:space="preserve">je </w:t>
      </w:r>
      <w:r w:rsidR="002214B2" w:rsidRPr="006E1B25">
        <w:rPr>
          <w:sz w:val="20"/>
          <w:szCs w:val="20"/>
          <w:lang w:val="nl-NL"/>
        </w:rPr>
        <w:t xml:space="preserve">heb </w:t>
      </w:r>
      <w:r w:rsidR="0072045F" w:rsidRPr="006E1B25">
        <w:rPr>
          <w:sz w:val="20"/>
          <w:szCs w:val="20"/>
          <w:lang w:val="nl-NL"/>
        </w:rPr>
        <w:t>geschetst</w:t>
      </w:r>
      <w:r w:rsidR="00CE7BBB" w:rsidRPr="006E1B25">
        <w:rPr>
          <w:sz w:val="20"/>
          <w:szCs w:val="20"/>
          <w:lang w:val="nl-NL"/>
        </w:rPr>
        <w:t>, bij welke trend dit past en waarom dit bij de trend past</w:t>
      </w:r>
      <w:r w:rsidR="0072045F" w:rsidRPr="006E1B25">
        <w:rPr>
          <w:sz w:val="20"/>
          <w:szCs w:val="20"/>
          <w:lang w:val="nl-NL"/>
        </w:rPr>
        <w:t>.</w:t>
      </w:r>
      <w:r w:rsidR="002214B2" w:rsidRPr="006E1B25">
        <w:rPr>
          <w:sz w:val="20"/>
          <w:szCs w:val="20"/>
          <w:lang w:val="nl-NL"/>
        </w:rPr>
        <w:t xml:space="preserve"> </w:t>
      </w:r>
      <w:r w:rsidR="00D97FDC" w:rsidRPr="006E1B25">
        <w:rPr>
          <w:sz w:val="20"/>
          <w:szCs w:val="20"/>
          <w:lang w:val="nl-NL"/>
        </w:rPr>
        <w:t>Zet dus vier stappen: 2a: een tekening; 2b: een korte toelichting; 2c: een trend waarbij jouw tekening past</w:t>
      </w:r>
      <w:r w:rsidR="001C498A" w:rsidRPr="006E1B25">
        <w:rPr>
          <w:sz w:val="20"/>
          <w:szCs w:val="20"/>
          <w:lang w:val="nl-NL"/>
        </w:rPr>
        <w:t>; en</w:t>
      </w:r>
      <w:r w:rsidR="00D97FDC" w:rsidRPr="006E1B25">
        <w:rPr>
          <w:sz w:val="20"/>
          <w:szCs w:val="20"/>
          <w:lang w:val="nl-NL"/>
        </w:rPr>
        <w:t xml:space="preserve"> 2d: een korte toelichting van de relatie tussen tekening en trend. </w:t>
      </w:r>
    </w:p>
    <w:p w14:paraId="5C560008" w14:textId="77777777" w:rsidR="006E1B25" w:rsidRPr="006E1B25" w:rsidRDefault="006E1B25" w:rsidP="006E1B25">
      <w:pPr>
        <w:pStyle w:val="Lijstalinea"/>
        <w:ind w:left="360"/>
        <w:rPr>
          <w:sz w:val="20"/>
          <w:szCs w:val="20"/>
          <w:lang w:val="nl-NL"/>
        </w:rPr>
      </w:pPr>
    </w:p>
    <w:tbl>
      <w:tblPr>
        <w:tblStyle w:val="Tabelraster"/>
        <w:tblW w:w="0" w:type="auto"/>
        <w:tblInd w:w="360" w:type="dxa"/>
        <w:tblLook w:val="04A0" w:firstRow="1" w:lastRow="0" w:firstColumn="1" w:lastColumn="0" w:noHBand="0" w:noVBand="1"/>
      </w:tblPr>
      <w:tblGrid>
        <w:gridCol w:w="4540"/>
        <w:gridCol w:w="4155"/>
      </w:tblGrid>
      <w:tr w:rsidR="0002657E" w:rsidRPr="004E733F" w14:paraId="31AC825D" w14:textId="77777777" w:rsidTr="0002657E">
        <w:tc>
          <w:tcPr>
            <w:tcW w:w="4668" w:type="dxa"/>
          </w:tcPr>
          <w:p w14:paraId="6A4C2B50" w14:textId="77777777" w:rsidR="0002657E" w:rsidRPr="004E733F" w:rsidRDefault="0002657E" w:rsidP="00CD2CB4">
            <w:pPr>
              <w:pStyle w:val="Lijstalinea"/>
              <w:ind w:left="0"/>
              <w:rPr>
                <w:i/>
                <w:iCs/>
                <w:sz w:val="20"/>
                <w:szCs w:val="20"/>
                <w:lang w:val="nl-NL"/>
              </w:rPr>
            </w:pPr>
            <w:r w:rsidRPr="004E733F">
              <w:rPr>
                <w:i/>
                <w:iCs/>
                <w:sz w:val="20"/>
                <w:szCs w:val="20"/>
                <w:lang w:val="nl-NL"/>
              </w:rPr>
              <w:t>2a: tekening</w:t>
            </w:r>
          </w:p>
          <w:p w14:paraId="0726984C" w14:textId="3D8DEF95" w:rsidR="00B329A7" w:rsidRPr="004E733F" w:rsidRDefault="0046756D" w:rsidP="004E733F">
            <w:pPr>
              <w:pStyle w:val="Lijstalinea"/>
              <w:numPr>
                <w:ilvl w:val="0"/>
                <w:numId w:val="18"/>
              </w:numPr>
              <w:rPr>
                <w:i/>
                <w:iCs/>
                <w:sz w:val="20"/>
                <w:szCs w:val="20"/>
                <w:lang w:val="nl-NL"/>
              </w:rPr>
            </w:pPr>
            <w:r w:rsidRPr="004E733F">
              <w:rPr>
                <w:i/>
                <w:iCs/>
                <w:sz w:val="20"/>
                <w:szCs w:val="20"/>
                <w:lang w:val="nl-NL"/>
              </w:rPr>
              <w:t xml:space="preserve">Voorbeelden: zonnepanelen, gescheiden afvalbakken, elektrische auto oplaadpunten, free wifi bordjes, </w:t>
            </w:r>
            <w:r w:rsidR="00D84993" w:rsidRPr="004E733F">
              <w:rPr>
                <w:i/>
                <w:iCs/>
                <w:sz w:val="20"/>
                <w:szCs w:val="20"/>
                <w:lang w:val="nl-NL"/>
              </w:rPr>
              <w:t xml:space="preserve">digitale </w:t>
            </w:r>
            <w:r w:rsidRPr="004E733F">
              <w:rPr>
                <w:i/>
                <w:iCs/>
                <w:sz w:val="20"/>
                <w:szCs w:val="20"/>
                <w:lang w:val="nl-NL"/>
              </w:rPr>
              <w:t xml:space="preserve">aanduiding van </w:t>
            </w:r>
            <w:r w:rsidR="00D84993" w:rsidRPr="004E733F">
              <w:rPr>
                <w:i/>
                <w:iCs/>
                <w:sz w:val="20"/>
                <w:szCs w:val="20"/>
                <w:lang w:val="nl-NL"/>
              </w:rPr>
              <w:t>ov</w:t>
            </w:r>
            <w:r w:rsidR="00056562">
              <w:rPr>
                <w:i/>
                <w:iCs/>
                <w:sz w:val="20"/>
                <w:szCs w:val="20"/>
                <w:lang w:val="nl-NL"/>
              </w:rPr>
              <w:t>-</w:t>
            </w:r>
            <w:r w:rsidR="00D84993" w:rsidRPr="004E733F">
              <w:rPr>
                <w:i/>
                <w:iCs/>
                <w:sz w:val="20"/>
                <w:szCs w:val="20"/>
                <w:lang w:val="nl-NL"/>
              </w:rPr>
              <w:t xml:space="preserve"> vertrek</w:t>
            </w:r>
            <w:r w:rsidRPr="004E733F">
              <w:rPr>
                <w:i/>
                <w:iCs/>
                <w:sz w:val="20"/>
                <w:szCs w:val="20"/>
                <w:lang w:val="nl-NL"/>
              </w:rPr>
              <w:t>tijden, espressobar</w:t>
            </w:r>
            <w:r w:rsidR="00D84993" w:rsidRPr="004E733F">
              <w:rPr>
                <w:i/>
                <w:iCs/>
                <w:sz w:val="20"/>
                <w:szCs w:val="20"/>
                <w:lang w:val="nl-NL"/>
              </w:rPr>
              <w:t>.</w:t>
            </w:r>
          </w:p>
          <w:p w14:paraId="4DB426EB" w14:textId="1345D2B3" w:rsidR="004E733F" w:rsidRPr="004E733F" w:rsidRDefault="004E733F" w:rsidP="00D84993">
            <w:pPr>
              <w:pStyle w:val="Lijstalinea"/>
              <w:ind w:left="0"/>
              <w:rPr>
                <w:i/>
                <w:iCs/>
                <w:sz w:val="20"/>
                <w:szCs w:val="20"/>
                <w:lang w:val="nl-NL"/>
              </w:rPr>
            </w:pPr>
          </w:p>
          <w:p w14:paraId="7142CE2E" w14:textId="77777777" w:rsidR="00B329A7" w:rsidRPr="004E733F" w:rsidRDefault="00B329A7" w:rsidP="00B329A7">
            <w:pPr>
              <w:rPr>
                <w:i/>
                <w:iCs/>
                <w:sz w:val="20"/>
                <w:szCs w:val="20"/>
              </w:rPr>
            </w:pPr>
            <w:proofErr w:type="spellStart"/>
            <w:r w:rsidRPr="004E733F">
              <w:rPr>
                <w:i/>
                <w:iCs/>
                <w:sz w:val="20"/>
                <w:szCs w:val="20"/>
              </w:rPr>
              <w:t>Bij</w:t>
            </w:r>
            <w:proofErr w:type="spellEnd"/>
            <w:r w:rsidRPr="004E733F">
              <w:rPr>
                <w:i/>
                <w:iCs/>
                <w:sz w:val="20"/>
                <w:szCs w:val="20"/>
              </w:rPr>
              <w:t xml:space="preserve"> de </w:t>
            </w:r>
            <w:proofErr w:type="spellStart"/>
            <w:r w:rsidRPr="004E733F">
              <w:rPr>
                <w:i/>
                <w:iCs/>
                <w:sz w:val="20"/>
                <w:szCs w:val="20"/>
              </w:rPr>
              <w:t>tekening</w:t>
            </w:r>
            <w:proofErr w:type="spellEnd"/>
            <w:r w:rsidRPr="004E733F">
              <w:rPr>
                <w:i/>
                <w:iCs/>
                <w:sz w:val="20"/>
                <w:szCs w:val="20"/>
              </w:rPr>
              <w:t>:</w:t>
            </w:r>
          </w:p>
          <w:p w14:paraId="2AECA7A9" w14:textId="77777777" w:rsidR="00B329A7" w:rsidRPr="004E733F" w:rsidRDefault="00B329A7" w:rsidP="00B329A7">
            <w:pPr>
              <w:pStyle w:val="Lijstalinea"/>
              <w:numPr>
                <w:ilvl w:val="0"/>
                <w:numId w:val="17"/>
              </w:numPr>
              <w:rPr>
                <w:i/>
                <w:iCs/>
                <w:sz w:val="20"/>
                <w:szCs w:val="20"/>
                <w:lang w:val="nl-NL"/>
              </w:rPr>
            </w:pPr>
            <w:r w:rsidRPr="004E733F">
              <w:rPr>
                <w:i/>
                <w:iCs/>
                <w:sz w:val="20"/>
                <w:szCs w:val="20"/>
                <w:lang w:val="nl-NL"/>
              </w:rPr>
              <w:t xml:space="preserve">Losstaande, variërende huizen: atypisch beeld: 1 </w:t>
            </w:r>
            <w:proofErr w:type="spellStart"/>
            <w:r w:rsidRPr="004E733F">
              <w:rPr>
                <w:i/>
                <w:iCs/>
                <w:sz w:val="20"/>
                <w:szCs w:val="20"/>
                <w:lang w:val="nl-NL"/>
              </w:rPr>
              <w:t>pt</w:t>
            </w:r>
            <w:proofErr w:type="spellEnd"/>
            <w:r w:rsidRPr="004E733F">
              <w:rPr>
                <w:i/>
                <w:iCs/>
                <w:sz w:val="20"/>
                <w:szCs w:val="20"/>
                <w:lang w:val="nl-NL"/>
              </w:rPr>
              <w:t xml:space="preserve">. Typisch variërend straatbeeld. (alledaags): 0 </w:t>
            </w:r>
            <w:proofErr w:type="spellStart"/>
            <w:r w:rsidRPr="004E733F">
              <w:rPr>
                <w:i/>
                <w:iCs/>
                <w:sz w:val="20"/>
                <w:szCs w:val="20"/>
                <w:lang w:val="nl-NL"/>
              </w:rPr>
              <w:t>pt</w:t>
            </w:r>
            <w:proofErr w:type="spellEnd"/>
          </w:p>
          <w:p w14:paraId="53E8B611" w14:textId="50D2B2B4" w:rsidR="00B329A7" w:rsidRPr="004E733F" w:rsidRDefault="00B329A7" w:rsidP="00B329A7">
            <w:pPr>
              <w:pStyle w:val="Lijstalinea"/>
              <w:numPr>
                <w:ilvl w:val="0"/>
                <w:numId w:val="17"/>
              </w:numPr>
              <w:rPr>
                <w:i/>
                <w:iCs/>
                <w:sz w:val="20"/>
                <w:szCs w:val="20"/>
                <w:lang w:val="nl-NL"/>
              </w:rPr>
            </w:pPr>
            <w:r w:rsidRPr="004E733F">
              <w:rPr>
                <w:i/>
                <w:iCs/>
                <w:sz w:val="20"/>
                <w:szCs w:val="20"/>
                <w:lang w:val="nl-NL"/>
              </w:rPr>
              <w:t>Als het typisch oogt</w:t>
            </w:r>
            <w:r w:rsidR="004E733F" w:rsidRPr="004E733F">
              <w:rPr>
                <w:i/>
                <w:iCs/>
                <w:sz w:val="20"/>
                <w:szCs w:val="20"/>
                <w:lang w:val="nl-NL"/>
              </w:rPr>
              <w:t>,</w:t>
            </w:r>
            <w:r w:rsidRPr="004E733F">
              <w:rPr>
                <w:i/>
                <w:iCs/>
                <w:sz w:val="20"/>
                <w:szCs w:val="20"/>
                <w:lang w:val="nl-NL"/>
              </w:rPr>
              <w:t xml:space="preserve"> maar de toelichting duidelijk maakt dat het iets toont dat </w:t>
            </w:r>
            <w:r w:rsidR="004E733F" w:rsidRPr="004E733F">
              <w:rPr>
                <w:i/>
                <w:iCs/>
                <w:sz w:val="20"/>
                <w:szCs w:val="20"/>
                <w:lang w:val="nl-NL"/>
              </w:rPr>
              <w:t xml:space="preserve">nieuw is t.o.v. </w:t>
            </w:r>
            <w:r w:rsidR="004E733F">
              <w:rPr>
                <w:i/>
                <w:iCs/>
                <w:sz w:val="20"/>
                <w:szCs w:val="20"/>
                <w:lang w:val="nl-NL"/>
              </w:rPr>
              <w:t>1965</w:t>
            </w:r>
            <w:r w:rsidRPr="004E733F">
              <w:rPr>
                <w:i/>
                <w:iCs/>
                <w:sz w:val="20"/>
                <w:szCs w:val="20"/>
                <w:lang w:val="nl-NL"/>
              </w:rPr>
              <w:t xml:space="preserve">, kan er toch een punt komen. Voorbeeld: </w:t>
            </w:r>
            <w:r w:rsidR="004E733F" w:rsidRPr="004E733F">
              <w:rPr>
                <w:i/>
                <w:iCs/>
                <w:sz w:val="20"/>
                <w:szCs w:val="20"/>
                <w:lang w:val="nl-NL"/>
              </w:rPr>
              <w:t xml:space="preserve">de tekening toont </w:t>
            </w:r>
            <w:r w:rsidRPr="004E733F">
              <w:rPr>
                <w:i/>
                <w:iCs/>
                <w:sz w:val="20"/>
                <w:szCs w:val="20"/>
                <w:lang w:val="nl-NL"/>
              </w:rPr>
              <w:t xml:space="preserve">een flat, maar de toelichting </w:t>
            </w:r>
            <w:r w:rsidR="004E733F" w:rsidRPr="004E733F">
              <w:rPr>
                <w:i/>
                <w:iCs/>
                <w:sz w:val="20"/>
                <w:szCs w:val="20"/>
                <w:lang w:val="nl-NL"/>
              </w:rPr>
              <w:t xml:space="preserve">spreekt van veel eenpersoons huishoudens en de </w:t>
            </w:r>
            <w:r w:rsidRPr="004E733F">
              <w:rPr>
                <w:i/>
                <w:iCs/>
                <w:sz w:val="20"/>
                <w:szCs w:val="20"/>
                <w:lang w:val="nl-NL"/>
              </w:rPr>
              <w:t xml:space="preserve">flat </w:t>
            </w:r>
            <w:r w:rsidR="004E733F" w:rsidRPr="004E733F">
              <w:rPr>
                <w:i/>
                <w:iCs/>
                <w:sz w:val="20"/>
                <w:szCs w:val="20"/>
                <w:lang w:val="nl-NL"/>
              </w:rPr>
              <w:t xml:space="preserve">toont veel </w:t>
            </w:r>
            <w:r w:rsidRPr="004E733F">
              <w:rPr>
                <w:i/>
                <w:iCs/>
                <w:sz w:val="20"/>
                <w:szCs w:val="20"/>
                <w:lang w:val="nl-NL"/>
              </w:rPr>
              <w:t>kleine raampjes.</w:t>
            </w:r>
          </w:p>
          <w:p w14:paraId="219D8272" w14:textId="16B385DC" w:rsidR="00B329A7" w:rsidRPr="004E733F" w:rsidRDefault="00B329A7" w:rsidP="00B329A7">
            <w:pPr>
              <w:pStyle w:val="Lijstalinea"/>
              <w:numPr>
                <w:ilvl w:val="0"/>
                <w:numId w:val="17"/>
              </w:numPr>
              <w:rPr>
                <w:i/>
                <w:iCs/>
                <w:sz w:val="20"/>
                <w:szCs w:val="20"/>
                <w:lang w:val="nl-NL"/>
              </w:rPr>
            </w:pPr>
            <w:r w:rsidRPr="004E733F">
              <w:rPr>
                <w:i/>
                <w:iCs/>
                <w:sz w:val="20"/>
                <w:szCs w:val="20"/>
                <w:lang w:val="nl-NL"/>
              </w:rPr>
              <w:t xml:space="preserve">Als de tekening niet ruimtelijk is: -1/2 </w:t>
            </w:r>
            <w:proofErr w:type="spellStart"/>
            <w:r w:rsidRPr="004E733F">
              <w:rPr>
                <w:i/>
                <w:iCs/>
                <w:sz w:val="20"/>
                <w:szCs w:val="20"/>
                <w:lang w:val="nl-NL"/>
              </w:rPr>
              <w:t>pt</w:t>
            </w:r>
            <w:proofErr w:type="spellEnd"/>
            <w:r w:rsidRPr="004E733F">
              <w:rPr>
                <w:i/>
                <w:iCs/>
                <w:sz w:val="20"/>
                <w:szCs w:val="20"/>
                <w:lang w:val="nl-NL"/>
              </w:rPr>
              <w:t xml:space="preserve">. Bijvoorbeeld: een leerling tekent overleggende burgers aan een bureau met op de achtergrond een hijskraan. </w:t>
            </w:r>
          </w:p>
          <w:p w14:paraId="32A201D8" w14:textId="77777777" w:rsidR="00B329A7" w:rsidRPr="004E733F" w:rsidRDefault="00B329A7" w:rsidP="00B329A7">
            <w:pPr>
              <w:pStyle w:val="Lijstalinea"/>
              <w:ind w:left="0"/>
              <w:rPr>
                <w:i/>
                <w:iCs/>
                <w:sz w:val="20"/>
                <w:szCs w:val="20"/>
                <w:lang w:val="nl-NL"/>
              </w:rPr>
            </w:pPr>
          </w:p>
        </w:tc>
        <w:tc>
          <w:tcPr>
            <w:tcW w:w="4253" w:type="dxa"/>
          </w:tcPr>
          <w:p w14:paraId="0C2D7850" w14:textId="77777777" w:rsidR="0002657E" w:rsidRPr="004E733F" w:rsidRDefault="0002657E" w:rsidP="00CD2CB4">
            <w:pPr>
              <w:pStyle w:val="Lijstalinea"/>
              <w:ind w:left="0"/>
              <w:rPr>
                <w:i/>
                <w:iCs/>
                <w:sz w:val="20"/>
                <w:szCs w:val="20"/>
                <w:lang w:val="nl-NL"/>
              </w:rPr>
            </w:pPr>
            <w:r w:rsidRPr="004E733F">
              <w:rPr>
                <w:i/>
                <w:iCs/>
                <w:sz w:val="20"/>
                <w:szCs w:val="20"/>
                <w:lang w:val="nl-NL"/>
              </w:rPr>
              <w:t>2b: toelichting</w:t>
            </w:r>
          </w:p>
          <w:p w14:paraId="476D5B6C" w14:textId="77777777" w:rsidR="0046756D" w:rsidRPr="004E733F" w:rsidRDefault="0046756D" w:rsidP="00CD2CB4">
            <w:pPr>
              <w:pStyle w:val="Lijstalinea"/>
              <w:ind w:left="0"/>
              <w:rPr>
                <w:i/>
                <w:iCs/>
                <w:sz w:val="20"/>
                <w:szCs w:val="20"/>
                <w:lang w:val="nl-NL"/>
              </w:rPr>
            </w:pPr>
            <w:r w:rsidRPr="004E733F">
              <w:rPr>
                <w:i/>
                <w:iCs/>
                <w:sz w:val="20"/>
                <w:szCs w:val="20"/>
                <w:lang w:val="nl-NL"/>
              </w:rPr>
              <w:t>Benoemen wat er getekend is.</w:t>
            </w:r>
          </w:p>
          <w:p w14:paraId="49590737" w14:textId="77777777" w:rsidR="006715FF" w:rsidRPr="004E733F" w:rsidRDefault="006715FF" w:rsidP="00CD2CB4">
            <w:pPr>
              <w:pStyle w:val="Lijstalinea"/>
              <w:ind w:left="0"/>
              <w:rPr>
                <w:i/>
                <w:iCs/>
                <w:sz w:val="20"/>
                <w:szCs w:val="20"/>
                <w:lang w:val="nl-NL"/>
              </w:rPr>
            </w:pPr>
          </w:p>
          <w:p w14:paraId="1CD86965" w14:textId="582551A8" w:rsidR="00B329A7" w:rsidRPr="004E733F" w:rsidRDefault="00B329A7" w:rsidP="00B329A7">
            <w:pPr>
              <w:pStyle w:val="Kop3"/>
              <w:outlineLvl w:val="2"/>
              <w:rPr>
                <w:i/>
                <w:iCs/>
                <w:sz w:val="20"/>
                <w:szCs w:val="20"/>
                <w:lang w:val="nl-NL"/>
              </w:rPr>
            </w:pPr>
          </w:p>
          <w:p w14:paraId="35500E5A" w14:textId="77777777" w:rsidR="00B329A7" w:rsidRPr="004E733F" w:rsidRDefault="00B329A7" w:rsidP="00CD2CB4">
            <w:pPr>
              <w:pStyle w:val="Lijstalinea"/>
              <w:ind w:left="0"/>
              <w:rPr>
                <w:i/>
                <w:iCs/>
                <w:sz w:val="20"/>
                <w:szCs w:val="20"/>
                <w:lang w:val="nl-NL"/>
              </w:rPr>
            </w:pPr>
          </w:p>
          <w:p w14:paraId="5B43512F" w14:textId="77777777" w:rsidR="00B329A7" w:rsidRPr="004E733F" w:rsidRDefault="00B329A7" w:rsidP="00B329A7">
            <w:pPr>
              <w:rPr>
                <w:i/>
                <w:iCs/>
                <w:sz w:val="20"/>
                <w:szCs w:val="20"/>
              </w:rPr>
            </w:pPr>
            <w:proofErr w:type="spellStart"/>
            <w:r w:rsidRPr="004E733F">
              <w:rPr>
                <w:i/>
                <w:iCs/>
                <w:sz w:val="20"/>
                <w:szCs w:val="20"/>
              </w:rPr>
              <w:t>Bij</w:t>
            </w:r>
            <w:proofErr w:type="spellEnd"/>
            <w:r w:rsidRPr="004E733F">
              <w:rPr>
                <w:i/>
                <w:iCs/>
                <w:sz w:val="20"/>
                <w:szCs w:val="20"/>
              </w:rPr>
              <w:t xml:space="preserve"> de </w:t>
            </w:r>
            <w:proofErr w:type="spellStart"/>
            <w:r w:rsidRPr="004E733F">
              <w:rPr>
                <w:i/>
                <w:iCs/>
                <w:sz w:val="20"/>
                <w:szCs w:val="20"/>
              </w:rPr>
              <w:t>toelichting</w:t>
            </w:r>
            <w:proofErr w:type="spellEnd"/>
            <w:r w:rsidRPr="004E733F">
              <w:rPr>
                <w:i/>
                <w:iCs/>
                <w:sz w:val="20"/>
                <w:szCs w:val="20"/>
              </w:rPr>
              <w:t>:</w:t>
            </w:r>
          </w:p>
          <w:p w14:paraId="408E64A5" w14:textId="77777777" w:rsidR="00B329A7" w:rsidRPr="004E733F" w:rsidRDefault="00B329A7" w:rsidP="00B329A7">
            <w:pPr>
              <w:pStyle w:val="Lijstalinea"/>
              <w:numPr>
                <w:ilvl w:val="0"/>
                <w:numId w:val="17"/>
              </w:numPr>
              <w:rPr>
                <w:i/>
                <w:iCs/>
                <w:sz w:val="20"/>
                <w:szCs w:val="20"/>
                <w:lang w:val="nl-NL"/>
              </w:rPr>
            </w:pPr>
            <w:r w:rsidRPr="004E733F">
              <w:rPr>
                <w:i/>
                <w:iCs/>
                <w:sz w:val="20"/>
                <w:szCs w:val="20"/>
                <w:lang w:val="nl-NL"/>
              </w:rPr>
              <w:t xml:space="preserve">Te grove lijnen: 0 </w:t>
            </w:r>
            <w:proofErr w:type="spellStart"/>
            <w:r w:rsidRPr="004E733F">
              <w:rPr>
                <w:i/>
                <w:iCs/>
                <w:sz w:val="20"/>
                <w:szCs w:val="20"/>
                <w:lang w:val="nl-NL"/>
              </w:rPr>
              <w:t>pt</w:t>
            </w:r>
            <w:proofErr w:type="spellEnd"/>
            <w:r w:rsidRPr="004E733F">
              <w:rPr>
                <w:i/>
                <w:iCs/>
                <w:sz w:val="20"/>
                <w:szCs w:val="20"/>
                <w:lang w:val="nl-NL"/>
              </w:rPr>
              <w:t>. Bijvoorbeeld: omdat iedereen zijn eigen huis mag bouwen.</w:t>
            </w:r>
          </w:p>
          <w:p w14:paraId="31B7EF59" w14:textId="77777777" w:rsidR="00B329A7" w:rsidRPr="004E733F" w:rsidRDefault="00B329A7" w:rsidP="00B329A7">
            <w:pPr>
              <w:pStyle w:val="Lijstalinea"/>
              <w:numPr>
                <w:ilvl w:val="0"/>
                <w:numId w:val="17"/>
              </w:numPr>
              <w:rPr>
                <w:i/>
                <w:iCs/>
                <w:sz w:val="20"/>
                <w:szCs w:val="20"/>
                <w:lang w:val="nl-NL"/>
              </w:rPr>
            </w:pPr>
            <w:r w:rsidRPr="004E733F">
              <w:rPr>
                <w:i/>
                <w:iCs/>
                <w:sz w:val="20"/>
                <w:szCs w:val="20"/>
                <w:lang w:val="nl-NL"/>
              </w:rPr>
              <w:t xml:space="preserve">Modern: 0 </w:t>
            </w:r>
            <w:proofErr w:type="spellStart"/>
            <w:r w:rsidRPr="004E733F">
              <w:rPr>
                <w:i/>
                <w:iCs/>
                <w:sz w:val="20"/>
                <w:szCs w:val="20"/>
                <w:lang w:val="nl-NL"/>
              </w:rPr>
              <w:t>pt</w:t>
            </w:r>
            <w:proofErr w:type="spellEnd"/>
          </w:p>
          <w:p w14:paraId="78660843" w14:textId="77777777" w:rsidR="00B329A7" w:rsidRPr="004E733F" w:rsidRDefault="00B329A7" w:rsidP="00B329A7">
            <w:pPr>
              <w:pStyle w:val="Lijstalinea"/>
              <w:numPr>
                <w:ilvl w:val="0"/>
                <w:numId w:val="17"/>
              </w:numPr>
              <w:rPr>
                <w:i/>
                <w:iCs/>
                <w:sz w:val="20"/>
                <w:szCs w:val="20"/>
                <w:lang w:val="nl-NL"/>
              </w:rPr>
            </w:pPr>
            <w:r w:rsidRPr="004E733F">
              <w:rPr>
                <w:i/>
                <w:iCs/>
                <w:sz w:val="20"/>
                <w:szCs w:val="20"/>
                <w:lang w:val="nl-NL"/>
              </w:rPr>
              <w:t xml:space="preserve">Moeilijk bouwen: 0 </w:t>
            </w:r>
            <w:proofErr w:type="spellStart"/>
            <w:r w:rsidRPr="004E733F">
              <w:rPr>
                <w:i/>
                <w:iCs/>
                <w:sz w:val="20"/>
                <w:szCs w:val="20"/>
                <w:lang w:val="nl-NL"/>
              </w:rPr>
              <w:t>pt</w:t>
            </w:r>
            <w:proofErr w:type="spellEnd"/>
            <w:r w:rsidRPr="004E733F">
              <w:rPr>
                <w:i/>
                <w:iCs/>
                <w:sz w:val="20"/>
                <w:szCs w:val="20"/>
                <w:lang w:val="nl-NL"/>
              </w:rPr>
              <w:t xml:space="preserve">. Technologisch geavanceerder= wel goed. </w:t>
            </w:r>
          </w:p>
          <w:p w14:paraId="7D57F7DC" w14:textId="77777777" w:rsidR="00B329A7" w:rsidRPr="004E733F" w:rsidRDefault="00B329A7" w:rsidP="00B329A7">
            <w:pPr>
              <w:pStyle w:val="Lijstalinea"/>
              <w:ind w:left="0"/>
              <w:rPr>
                <w:i/>
                <w:iCs/>
                <w:sz w:val="20"/>
                <w:szCs w:val="20"/>
                <w:lang w:val="nl-NL"/>
              </w:rPr>
            </w:pPr>
          </w:p>
          <w:p w14:paraId="32CCA723" w14:textId="77777777" w:rsidR="00B329A7" w:rsidRPr="004E733F" w:rsidRDefault="00B329A7" w:rsidP="00B329A7">
            <w:pPr>
              <w:pStyle w:val="Lijstalinea"/>
              <w:ind w:left="0"/>
              <w:rPr>
                <w:i/>
                <w:iCs/>
                <w:sz w:val="20"/>
                <w:szCs w:val="20"/>
                <w:lang w:val="nl-NL"/>
              </w:rPr>
            </w:pPr>
          </w:p>
          <w:p w14:paraId="7034B910" w14:textId="77777777" w:rsidR="00B329A7" w:rsidRPr="004E733F" w:rsidRDefault="00B329A7" w:rsidP="00CD2CB4">
            <w:pPr>
              <w:pStyle w:val="Lijstalinea"/>
              <w:ind w:left="0"/>
              <w:rPr>
                <w:i/>
                <w:iCs/>
                <w:sz w:val="20"/>
                <w:szCs w:val="20"/>
                <w:lang w:val="nl-NL"/>
              </w:rPr>
            </w:pPr>
          </w:p>
        </w:tc>
      </w:tr>
      <w:tr w:rsidR="0002657E" w:rsidRPr="004E733F" w14:paraId="484FE0BA" w14:textId="77777777" w:rsidTr="00F66901">
        <w:tc>
          <w:tcPr>
            <w:tcW w:w="8921" w:type="dxa"/>
            <w:gridSpan w:val="2"/>
          </w:tcPr>
          <w:p w14:paraId="421204D3" w14:textId="7EEC76C4" w:rsidR="0002657E" w:rsidRPr="004E733F" w:rsidRDefault="0002657E" w:rsidP="00637707">
            <w:pPr>
              <w:pStyle w:val="Lijstalinea"/>
              <w:ind w:left="0"/>
              <w:rPr>
                <w:i/>
                <w:iCs/>
                <w:sz w:val="20"/>
                <w:szCs w:val="20"/>
                <w:lang w:val="nl-NL"/>
              </w:rPr>
            </w:pPr>
            <w:r w:rsidRPr="004E733F">
              <w:rPr>
                <w:i/>
                <w:iCs/>
                <w:sz w:val="20"/>
                <w:szCs w:val="20"/>
                <w:lang w:val="nl-NL"/>
              </w:rPr>
              <w:t xml:space="preserve">2c: </w:t>
            </w:r>
            <w:r w:rsidR="0046756D" w:rsidRPr="004E733F">
              <w:rPr>
                <w:i/>
                <w:iCs/>
                <w:sz w:val="20"/>
                <w:szCs w:val="20"/>
                <w:lang w:val="nl-NL"/>
              </w:rPr>
              <w:t>V</w:t>
            </w:r>
            <w:r w:rsidR="00D84993" w:rsidRPr="004E733F">
              <w:rPr>
                <w:i/>
                <w:iCs/>
                <w:sz w:val="20"/>
                <w:szCs w:val="20"/>
                <w:lang w:val="nl-NL"/>
              </w:rPr>
              <w:t>ooral v</w:t>
            </w:r>
            <w:r w:rsidR="0046756D" w:rsidRPr="004E733F">
              <w:rPr>
                <w:i/>
                <w:iCs/>
                <w:sz w:val="20"/>
                <w:szCs w:val="20"/>
                <w:lang w:val="nl-NL"/>
              </w:rPr>
              <w:t>e</w:t>
            </w:r>
            <w:r w:rsidR="00D84993" w:rsidRPr="004E733F">
              <w:rPr>
                <w:i/>
                <w:iCs/>
                <w:sz w:val="20"/>
                <w:szCs w:val="20"/>
                <w:lang w:val="nl-NL"/>
              </w:rPr>
              <w:t xml:space="preserve">rduurzaming en technologisering </w:t>
            </w:r>
            <w:r w:rsidR="00056562">
              <w:rPr>
                <w:i/>
                <w:iCs/>
                <w:sz w:val="20"/>
                <w:szCs w:val="20"/>
                <w:lang w:val="nl-NL"/>
              </w:rPr>
              <w:t>zijn beeldend</w:t>
            </w:r>
            <w:r w:rsidR="00D84993" w:rsidRPr="004E733F">
              <w:rPr>
                <w:i/>
                <w:iCs/>
                <w:sz w:val="20"/>
                <w:szCs w:val="20"/>
                <w:lang w:val="nl-NL"/>
              </w:rPr>
              <w:t xml:space="preserve">. Individualisering en terugtredende overheid </w:t>
            </w:r>
            <w:r w:rsidR="00056562">
              <w:rPr>
                <w:i/>
                <w:iCs/>
                <w:sz w:val="20"/>
                <w:szCs w:val="20"/>
                <w:lang w:val="nl-NL"/>
              </w:rPr>
              <w:t>zijn moeilijker te tekenen</w:t>
            </w:r>
            <w:r w:rsidR="00D84993" w:rsidRPr="004E733F">
              <w:rPr>
                <w:i/>
                <w:iCs/>
                <w:sz w:val="20"/>
                <w:szCs w:val="20"/>
                <w:lang w:val="nl-NL"/>
              </w:rPr>
              <w:t>.</w:t>
            </w:r>
            <w:r w:rsidR="00637707" w:rsidRPr="004E733F">
              <w:rPr>
                <w:i/>
                <w:iCs/>
                <w:sz w:val="20"/>
                <w:szCs w:val="20"/>
                <w:lang w:val="nl-NL"/>
              </w:rPr>
              <w:t xml:space="preserve"> Leerlingen kunnen ook andere trends noemen dan de vier die centraal staan in de serie, bijvoorbeeld</w:t>
            </w:r>
            <w:r w:rsidR="004E733F">
              <w:rPr>
                <w:i/>
                <w:iCs/>
                <w:sz w:val="20"/>
                <w:szCs w:val="20"/>
                <w:lang w:val="nl-NL"/>
              </w:rPr>
              <w:t>:</w:t>
            </w:r>
            <w:r w:rsidR="00637707" w:rsidRPr="004E733F">
              <w:rPr>
                <w:i/>
                <w:iCs/>
                <w:sz w:val="20"/>
                <w:szCs w:val="20"/>
                <w:lang w:val="nl-NL"/>
              </w:rPr>
              <w:t xml:space="preserve"> t</w:t>
            </w:r>
            <w:r w:rsidR="00D84993" w:rsidRPr="004E733F">
              <w:rPr>
                <w:i/>
                <w:iCs/>
                <w:sz w:val="20"/>
                <w:szCs w:val="20"/>
                <w:lang w:val="nl-NL"/>
              </w:rPr>
              <w:t xml:space="preserve">oegenomen </w:t>
            </w:r>
            <w:proofErr w:type="spellStart"/>
            <w:r w:rsidR="00D84993" w:rsidRPr="004E733F">
              <w:rPr>
                <w:i/>
                <w:iCs/>
                <w:sz w:val="20"/>
                <w:szCs w:val="20"/>
                <w:lang w:val="nl-NL"/>
              </w:rPr>
              <w:t>multiculturaliteit</w:t>
            </w:r>
            <w:proofErr w:type="spellEnd"/>
            <w:r w:rsidR="00637707" w:rsidRPr="004E733F">
              <w:rPr>
                <w:i/>
                <w:iCs/>
                <w:sz w:val="20"/>
                <w:szCs w:val="20"/>
                <w:lang w:val="nl-NL"/>
              </w:rPr>
              <w:t>.</w:t>
            </w:r>
            <w:r w:rsidR="00D84993" w:rsidRPr="004E733F">
              <w:rPr>
                <w:i/>
                <w:iCs/>
                <w:sz w:val="20"/>
                <w:szCs w:val="20"/>
                <w:lang w:val="nl-NL"/>
              </w:rPr>
              <w:t xml:space="preserve"> </w:t>
            </w:r>
          </w:p>
        </w:tc>
      </w:tr>
      <w:tr w:rsidR="0002657E" w:rsidRPr="00DD7334" w14:paraId="650150F8" w14:textId="77777777" w:rsidTr="00F66901">
        <w:tc>
          <w:tcPr>
            <w:tcW w:w="8921" w:type="dxa"/>
            <w:gridSpan w:val="2"/>
          </w:tcPr>
          <w:p w14:paraId="3B6D23C0" w14:textId="3B1B6D37" w:rsidR="0002657E" w:rsidRPr="004E733F" w:rsidRDefault="0002657E" w:rsidP="00637707">
            <w:pPr>
              <w:pStyle w:val="Lijstalinea"/>
              <w:ind w:left="0"/>
              <w:rPr>
                <w:i/>
                <w:iCs/>
                <w:sz w:val="20"/>
                <w:szCs w:val="20"/>
                <w:lang w:val="nl-NL"/>
              </w:rPr>
            </w:pPr>
            <w:r w:rsidRPr="004E733F">
              <w:rPr>
                <w:i/>
                <w:iCs/>
                <w:sz w:val="20"/>
                <w:szCs w:val="20"/>
                <w:lang w:val="nl-NL"/>
              </w:rPr>
              <w:t xml:space="preserve">2d: </w:t>
            </w:r>
            <w:r w:rsidR="00D84993" w:rsidRPr="004E733F">
              <w:rPr>
                <w:i/>
                <w:iCs/>
                <w:sz w:val="20"/>
                <w:szCs w:val="20"/>
                <w:lang w:val="nl-NL"/>
              </w:rPr>
              <w:t>Leerling legt uit wat de relatie is tussen het getekende item (</w:t>
            </w:r>
            <w:r w:rsidR="00637707" w:rsidRPr="004E733F">
              <w:rPr>
                <w:i/>
                <w:iCs/>
                <w:sz w:val="20"/>
                <w:szCs w:val="20"/>
                <w:lang w:val="nl-NL"/>
              </w:rPr>
              <w:t xml:space="preserve">bijv. </w:t>
            </w:r>
            <w:r w:rsidR="00D84993" w:rsidRPr="004E733F">
              <w:rPr>
                <w:i/>
                <w:iCs/>
                <w:sz w:val="20"/>
                <w:szCs w:val="20"/>
                <w:lang w:val="nl-NL"/>
              </w:rPr>
              <w:t xml:space="preserve">zonnepaneel) en de trend </w:t>
            </w:r>
            <w:r w:rsidR="00637707" w:rsidRPr="004E733F">
              <w:rPr>
                <w:i/>
                <w:iCs/>
                <w:sz w:val="20"/>
                <w:szCs w:val="20"/>
                <w:lang w:val="nl-NL"/>
              </w:rPr>
              <w:t xml:space="preserve"> (bijv. </w:t>
            </w:r>
            <w:r w:rsidR="00D84993" w:rsidRPr="004E733F">
              <w:rPr>
                <w:i/>
                <w:iCs/>
                <w:sz w:val="20"/>
                <w:szCs w:val="20"/>
                <w:lang w:val="nl-NL"/>
              </w:rPr>
              <w:t>verduurzaming</w:t>
            </w:r>
            <w:r w:rsidR="00637707" w:rsidRPr="004E733F">
              <w:rPr>
                <w:i/>
                <w:iCs/>
                <w:sz w:val="20"/>
                <w:szCs w:val="20"/>
                <w:lang w:val="nl-NL"/>
              </w:rPr>
              <w:t xml:space="preserve"> of technologisering</w:t>
            </w:r>
            <w:r w:rsidR="00D84993" w:rsidRPr="004E733F">
              <w:rPr>
                <w:i/>
                <w:iCs/>
                <w:sz w:val="20"/>
                <w:szCs w:val="20"/>
                <w:lang w:val="nl-NL"/>
              </w:rPr>
              <w:t xml:space="preserve">): </w:t>
            </w:r>
            <w:r w:rsidR="00DD7334">
              <w:rPr>
                <w:i/>
                <w:iCs/>
                <w:sz w:val="20"/>
                <w:szCs w:val="20"/>
                <w:lang w:val="nl-NL"/>
              </w:rPr>
              <w:t xml:space="preserve">bijv.: </w:t>
            </w:r>
            <w:r w:rsidR="00D84993" w:rsidRPr="004E733F">
              <w:rPr>
                <w:i/>
                <w:iCs/>
                <w:sz w:val="20"/>
                <w:szCs w:val="20"/>
                <w:lang w:val="nl-NL"/>
              </w:rPr>
              <w:t xml:space="preserve">door het plaatsen van zonnepanelen op daken (oorzaak) wordt duurzame energie opgewekt (gevolg), waardoor minder fossiele brandstof nodig is (gevolg). Dit is een vorm van verduurzaming. </w:t>
            </w:r>
          </w:p>
        </w:tc>
      </w:tr>
      <w:tr w:rsidR="0046756D" w:rsidRPr="004E733F" w14:paraId="0BFD2D44" w14:textId="77777777" w:rsidTr="00F66901">
        <w:tc>
          <w:tcPr>
            <w:tcW w:w="8921" w:type="dxa"/>
            <w:gridSpan w:val="2"/>
          </w:tcPr>
          <w:p w14:paraId="7E8C1A39" w14:textId="517D0DD8" w:rsidR="0046756D" w:rsidRPr="004E733F" w:rsidRDefault="0046756D" w:rsidP="00CD2CB4">
            <w:pPr>
              <w:pStyle w:val="Lijstalinea"/>
              <w:ind w:left="0"/>
              <w:rPr>
                <w:i/>
                <w:iCs/>
                <w:sz w:val="20"/>
                <w:szCs w:val="20"/>
                <w:lang w:val="nl-NL"/>
              </w:rPr>
            </w:pPr>
            <w:r w:rsidRPr="004E733F">
              <w:rPr>
                <w:i/>
                <w:iCs/>
                <w:sz w:val="20"/>
                <w:szCs w:val="20"/>
                <w:lang w:val="nl-NL"/>
              </w:rPr>
              <w:t>Puntenverdeling</w:t>
            </w:r>
            <w:r w:rsidR="004E733F">
              <w:rPr>
                <w:i/>
                <w:iCs/>
                <w:sz w:val="20"/>
                <w:szCs w:val="20"/>
                <w:lang w:val="nl-NL"/>
              </w:rPr>
              <w:t xml:space="preserve"> (m</w:t>
            </w:r>
            <w:r w:rsidR="004E733F" w:rsidRPr="004E733F">
              <w:rPr>
                <w:i/>
                <w:iCs/>
                <w:sz w:val="20"/>
                <w:szCs w:val="20"/>
                <w:lang w:val="nl-NL"/>
              </w:rPr>
              <w:t>aximaal 4 punten</w:t>
            </w:r>
            <w:r w:rsidR="004E733F">
              <w:rPr>
                <w:i/>
                <w:iCs/>
                <w:sz w:val="20"/>
                <w:szCs w:val="20"/>
                <w:lang w:val="nl-NL"/>
              </w:rPr>
              <w:t>)</w:t>
            </w:r>
            <w:r w:rsidRPr="004E733F">
              <w:rPr>
                <w:i/>
                <w:iCs/>
                <w:sz w:val="20"/>
                <w:szCs w:val="20"/>
                <w:lang w:val="nl-NL"/>
              </w:rPr>
              <w:t>:</w:t>
            </w:r>
          </w:p>
          <w:p w14:paraId="5FD6FEA2" w14:textId="77777777" w:rsidR="0046756D" w:rsidRPr="004E733F" w:rsidRDefault="0046756D" w:rsidP="0046756D">
            <w:pPr>
              <w:rPr>
                <w:i/>
                <w:iCs/>
                <w:sz w:val="20"/>
                <w:szCs w:val="20"/>
                <w:lang w:val="nl-NL"/>
              </w:rPr>
            </w:pPr>
            <w:r w:rsidRPr="004E733F">
              <w:rPr>
                <w:i/>
                <w:iCs/>
                <w:sz w:val="20"/>
                <w:szCs w:val="20"/>
                <w:lang w:val="nl-NL"/>
              </w:rPr>
              <w:t>2a en 2b: Tekening en toelichting correct -inderdaad nieuw sinds 1965- en helder?  2 punten</w:t>
            </w:r>
          </w:p>
          <w:p w14:paraId="55F3657E" w14:textId="33AC7596" w:rsidR="0046756D" w:rsidRPr="004E733F" w:rsidRDefault="0046756D" w:rsidP="004E733F">
            <w:pPr>
              <w:pStyle w:val="Lijstalinea"/>
              <w:numPr>
                <w:ilvl w:val="0"/>
                <w:numId w:val="12"/>
              </w:numPr>
              <w:rPr>
                <w:i/>
                <w:iCs/>
                <w:sz w:val="20"/>
                <w:szCs w:val="20"/>
                <w:lang w:val="nl-NL"/>
              </w:rPr>
            </w:pPr>
            <w:r w:rsidRPr="004E733F">
              <w:rPr>
                <w:i/>
                <w:iCs/>
                <w:sz w:val="20"/>
                <w:szCs w:val="20"/>
                <w:lang w:val="nl-NL"/>
              </w:rPr>
              <w:t xml:space="preserve">Tekening correct maar minder duidelijk getekend? Dan kan de toelichting </w:t>
            </w:r>
            <w:r w:rsidR="004E733F">
              <w:rPr>
                <w:i/>
                <w:iCs/>
                <w:sz w:val="20"/>
                <w:szCs w:val="20"/>
                <w:lang w:val="nl-NL"/>
              </w:rPr>
              <w:t xml:space="preserve">aanvullen tot </w:t>
            </w:r>
            <w:r w:rsidRPr="004E733F">
              <w:rPr>
                <w:i/>
                <w:iCs/>
                <w:sz w:val="20"/>
                <w:szCs w:val="20"/>
                <w:lang w:val="nl-NL"/>
              </w:rPr>
              <w:t>2 punten</w:t>
            </w:r>
          </w:p>
          <w:p w14:paraId="7589680A" w14:textId="77777777" w:rsidR="0046756D" w:rsidRPr="004E733F" w:rsidRDefault="0046756D" w:rsidP="004E733F">
            <w:pPr>
              <w:pStyle w:val="Lijstalinea"/>
              <w:numPr>
                <w:ilvl w:val="0"/>
                <w:numId w:val="12"/>
              </w:numPr>
              <w:rPr>
                <w:i/>
                <w:iCs/>
                <w:sz w:val="20"/>
                <w:szCs w:val="20"/>
                <w:lang w:val="nl-NL"/>
              </w:rPr>
            </w:pPr>
            <w:r w:rsidRPr="004E733F">
              <w:rPr>
                <w:i/>
                <w:iCs/>
                <w:sz w:val="20"/>
                <w:szCs w:val="20"/>
                <w:lang w:val="nl-NL"/>
              </w:rPr>
              <w:lastRenderedPageBreak/>
              <w:t>Niet correct (want niet nieuw sinds 1965): 0 punten</w:t>
            </w:r>
          </w:p>
          <w:p w14:paraId="33693C99" w14:textId="77777777" w:rsidR="0046756D" w:rsidRPr="004E733F" w:rsidRDefault="0046756D" w:rsidP="004E733F">
            <w:pPr>
              <w:pStyle w:val="Lijstalinea"/>
              <w:numPr>
                <w:ilvl w:val="0"/>
                <w:numId w:val="12"/>
              </w:numPr>
              <w:rPr>
                <w:i/>
                <w:iCs/>
                <w:sz w:val="20"/>
                <w:szCs w:val="20"/>
                <w:lang w:val="nl-NL"/>
              </w:rPr>
            </w:pPr>
            <w:r w:rsidRPr="004E733F">
              <w:rPr>
                <w:i/>
                <w:iCs/>
                <w:sz w:val="20"/>
                <w:szCs w:val="20"/>
                <w:lang w:val="nl-NL"/>
              </w:rPr>
              <w:t>Wel getekend maar niet toegelicht: 1 punt</w:t>
            </w:r>
          </w:p>
          <w:p w14:paraId="674681E3" w14:textId="77777777" w:rsidR="0046756D" w:rsidRPr="004E733F" w:rsidRDefault="0046756D" w:rsidP="004E733F">
            <w:pPr>
              <w:pStyle w:val="Lijstalinea"/>
              <w:numPr>
                <w:ilvl w:val="0"/>
                <w:numId w:val="12"/>
              </w:numPr>
              <w:rPr>
                <w:i/>
                <w:iCs/>
                <w:sz w:val="20"/>
                <w:szCs w:val="20"/>
                <w:lang w:val="nl-NL"/>
              </w:rPr>
            </w:pPr>
            <w:r w:rsidRPr="004E733F">
              <w:rPr>
                <w:i/>
                <w:iCs/>
                <w:sz w:val="20"/>
                <w:szCs w:val="20"/>
                <w:lang w:val="nl-NL"/>
              </w:rPr>
              <w:t>Wel toegelicht maar niet getekend: 1 punt</w:t>
            </w:r>
          </w:p>
          <w:p w14:paraId="16F1C62C" w14:textId="77777777" w:rsidR="0046756D" w:rsidRPr="004E733F" w:rsidRDefault="0046756D" w:rsidP="0046756D">
            <w:pPr>
              <w:rPr>
                <w:i/>
                <w:iCs/>
                <w:sz w:val="20"/>
                <w:szCs w:val="20"/>
                <w:lang w:val="nl-NL"/>
              </w:rPr>
            </w:pPr>
            <w:r w:rsidRPr="004E733F">
              <w:rPr>
                <w:i/>
                <w:iCs/>
                <w:sz w:val="20"/>
                <w:szCs w:val="20"/>
                <w:lang w:val="nl-NL"/>
              </w:rPr>
              <w:t xml:space="preserve">2c: </w:t>
            </w:r>
            <w:r w:rsidR="00D84993" w:rsidRPr="004E733F">
              <w:rPr>
                <w:i/>
                <w:iCs/>
                <w:sz w:val="20"/>
                <w:szCs w:val="20"/>
                <w:lang w:val="nl-NL"/>
              </w:rPr>
              <w:t>correcte en relevante trend bij tekening: 1 punt</w:t>
            </w:r>
          </w:p>
          <w:p w14:paraId="544C3E41" w14:textId="6C754308" w:rsidR="0046756D" w:rsidRPr="004E733F" w:rsidRDefault="00D84993" w:rsidP="00D84993">
            <w:pPr>
              <w:rPr>
                <w:i/>
                <w:iCs/>
                <w:sz w:val="20"/>
                <w:szCs w:val="20"/>
                <w:highlight w:val="yellow"/>
                <w:lang w:val="nl-NL"/>
              </w:rPr>
            </w:pPr>
            <w:r w:rsidRPr="004E733F">
              <w:rPr>
                <w:i/>
                <w:iCs/>
                <w:sz w:val="20"/>
                <w:szCs w:val="20"/>
                <w:lang w:val="nl-NL"/>
              </w:rPr>
              <w:t>2d: relatie goed uitgelegd = oorzaak</w:t>
            </w:r>
            <w:r w:rsidR="004E733F">
              <w:rPr>
                <w:i/>
                <w:iCs/>
                <w:sz w:val="20"/>
                <w:szCs w:val="20"/>
                <w:lang w:val="nl-NL"/>
              </w:rPr>
              <w:t>-</w:t>
            </w:r>
            <w:r w:rsidRPr="004E733F">
              <w:rPr>
                <w:i/>
                <w:iCs/>
                <w:sz w:val="20"/>
                <w:szCs w:val="20"/>
                <w:lang w:val="nl-NL"/>
              </w:rPr>
              <w:t xml:space="preserve"> gevolg benoemd: 1 punt</w:t>
            </w:r>
            <w:r w:rsidR="0033138B" w:rsidRPr="004E733F">
              <w:rPr>
                <w:i/>
                <w:iCs/>
                <w:sz w:val="20"/>
                <w:szCs w:val="20"/>
                <w:lang w:val="nl-NL"/>
              </w:rPr>
              <w:t xml:space="preserve">. </w:t>
            </w:r>
          </w:p>
        </w:tc>
      </w:tr>
    </w:tbl>
    <w:p w14:paraId="0ABE4187" w14:textId="77777777" w:rsidR="00CD2CB4" w:rsidRPr="00D84993" w:rsidRDefault="00CD2CB4" w:rsidP="00CD2CB4">
      <w:pPr>
        <w:pStyle w:val="Lijstalinea"/>
        <w:ind w:left="360"/>
        <w:rPr>
          <w:i/>
          <w:lang w:val="nl-NL"/>
        </w:rPr>
      </w:pPr>
    </w:p>
    <w:p w14:paraId="3FE497E2" w14:textId="02D90359" w:rsidR="004E733F" w:rsidRDefault="00CE7BBB" w:rsidP="006D6471">
      <w:pPr>
        <w:pStyle w:val="Lijstalinea"/>
        <w:numPr>
          <w:ilvl w:val="0"/>
          <w:numId w:val="7"/>
        </w:numPr>
        <w:rPr>
          <w:sz w:val="20"/>
          <w:szCs w:val="20"/>
          <w:lang w:val="nl-NL"/>
        </w:rPr>
      </w:pPr>
      <w:r w:rsidRPr="006E1B25">
        <w:rPr>
          <w:sz w:val="20"/>
          <w:szCs w:val="20"/>
          <w:lang w:val="nl-NL"/>
        </w:rPr>
        <w:t>De stad van de toekomst staat niet op zichzelf</w:t>
      </w:r>
      <w:r w:rsidR="00D34458" w:rsidRPr="006E1B25">
        <w:rPr>
          <w:sz w:val="20"/>
          <w:szCs w:val="20"/>
          <w:lang w:val="nl-NL"/>
        </w:rPr>
        <w:t>, maar is verbonden me</w:t>
      </w:r>
      <w:r w:rsidRPr="006E1B25">
        <w:rPr>
          <w:sz w:val="20"/>
          <w:szCs w:val="20"/>
          <w:lang w:val="nl-NL"/>
        </w:rPr>
        <w:t>t ontwikkelingen op nationaal niveau en op wereldniveau. N</w:t>
      </w:r>
      <w:r w:rsidR="00876B9F" w:rsidRPr="006E1B25">
        <w:rPr>
          <w:sz w:val="20"/>
          <w:szCs w:val="20"/>
          <w:lang w:val="nl-NL"/>
        </w:rPr>
        <w:t xml:space="preserve">eem onderstaande tabel over op je antwoordblad. Vul de tabel aan door een ontwikkeling op nationaal en op mondiaal niveau te noemen </w:t>
      </w:r>
      <w:r w:rsidR="006D6471" w:rsidRPr="006E1B25">
        <w:rPr>
          <w:sz w:val="20"/>
          <w:szCs w:val="20"/>
          <w:lang w:val="nl-NL"/>
        </w:rPr>
        <w:t xml:space="preserve">in de </w:t>
      </w:r>
      <w:r w:rsidR="0029771D" w:rsidRPr="006E1B25">
        <w:rPr>
          <w:sz w:val="20"/>
          <w:szCs w:val="20"/>
          <w:lang w:val="nl-NL"/>
        </w:rPr>
        <w:t>linker kolom</w:t>
      </w:r>
      <w:r w:rsidR="006D6471" w:rsidRPr="006E1B25">
        <w:rPr>
          <w:sz w:val="20"/>
          <w:szCs w:val="20"/>
          <w:lang w:val="nl-NL"/>
        </w:rPr>
        <w:t xml:space="preserve">. Geef in de rechterkolom per trend </w:t>
      </w:r>
      <w:r w:rsidR="00D34458" w:rsidRPr="006E1B25">
        <w:rPr>
          <w:sz w:val="20"/>
          <w:szCs w:val="20"/>
          <w:lang w:val="nl-NL"/>
        </w:rPr>
        <w:t xml:space="preserve">aan </w:t>
      </w:r>
      <w:r w:rsidR="00876B9F" w:rsidRPr="006E1B25">
        <w:rPr>
          <w:sz w:val="20"/>
          <w:szCs w:val="20"/>
          <w:lang w:val="nl-NL"/>
        </w:rPr>
        <w:t xml:space="preserve">hoe deze trend in de toekomst zichtbaar </w:t>
      </w:r>
      <w:r w:rsidR="006D6471" w:rsidRPr="006E1B25">
        <w:rPr>
          <w:sz w:val="20"/>
          <w:szCs w:val="20"/>
          <w:lang w:val="nl-NL"/>
        </w:rPr>
        <w:t>k</w:t>
      </w:r>
      <w:r w:rsidR="00D34458" w:rsidRPr="006E1B25">
        <w:rPr>
          <w:sz w:val="20"/>
          <w:szCs w:val="20"/>
          <w:lang w:val="nl-NL"/>
        </w:rPr>
        <w:t>an</w:t>
      </w:r>
      <w:r w:rsidR="00876B9F" w:rsidRPr="006E1B25">
        <w:rPr>
          <w:sz w:val="20"/>
          <w:szCs w:val="20"/>
          <w:lang w:val="nl-NL"/>
        </w:rPr>
        <w:t xml:space="preserve"> zijn in het straatbeeld van </w:t>
      </w:r>
      <w:r w:rsidR="006D6471" w:rsidRPr="006E1B25">
        <w:rPr>
          <w:sz w:val="20"/>
          <w:szCs w:val="20"/>
          <w:lang w:val="nl-NL"/>
        </w:rPr>
        <w:t xml:space="preserve">(bijvoorbeeld) </w:t>
      </w:r>
      <w:r w:rsidR="00876B9F" w:rsidRPr="006E1B25">
        <w:rPr>
          <w:sz w:val="20"/>
          <w:szCs w:val="20"/>
          <w:lang w:val="nl-NL"/>
        </w:rPr>
        <w:t>het Homeruskwartier</w:t>
      </w:r>
      <w:r w:rsidR="006D6471" w:rsidRPr="006E1B25">
        <w:rPr>
          <w:sz w:val="20"/>
          <w:szCs w:val="20"/>
          <w:lang w:val="nl-NL"/>
        </w:rPr>
        <w:t>.</w:t>
      </w:r>
    </w:p>
    <w:p w14:paraId="5A621B56" w14:textId="77777777" w:rsidR="004E733F" w:rsidRDefault="004E733F">
      <w:pPr>
        <w:rPr>
          <w:sz w:val="20"/>
          <w:szCs w:val="20"/>
          <w:lang w:val="nl-NL"/>
        </w:rPr>
      </w:pPr>
      <w:r>
        <w:rPr>
          <w:sz w:val="20"/>
          <w:szCs w:val="20"/>
          <w:lang w:val="nl-NL"/>
        </w:rPr>
        <w:br w:type="page"/>
      </w:r>
    </w:p>
    <w:tbl>
      <w:tblPr>
        <w:tblStyle w:val="Tabelraster"/>
        <w:tblW w:w="0" w:type="auto"/>
        <w:tblInd w:w="360" w:type="dxa"/>
        <w:tblLook w:val="04A0" w:firstRow="1" w:lastRow="0" w:firstColumn="1" w:lastColumn="0" w:noHBand="0" w:noVBand="1"/>
      </w:tblPr>
      <w:tblGrid>
        <w:gridCol w:w="4362"/>
        <w:gridCol w:w="4333"/>
      </w:tblGrid>
      <w:tr w:rsidR="00876B9F" w:rsidRPr="004E733F" w14:paraId="7D728EA7" w14:textId="77777777" w:rsidTr="004E733F">
        <w:tc>
          <w:tcPr>
            <w:tcW w:w="4362" w:type="dxa"/>
          </w:tcPr>
          <w:p w14:paraId="52760763" w14:textId="77777777" w:rsidR="004E733F" w:rsidRDefault="006D6471" w:rsidP="006D6471">
            <w:pPr>
              <w:rPr>
                <w:i/>
                <w:sz w:val="20"/>
                <w:szCs w:val="20"/>
                <w:lang w:val="nl-NL"/>
              </w:rPr>
            </w:pPr>
            <w:r w:rsidRPr="000B275D">
              <w:rPr>
                <w:i/>
                <w:sz w:val="20"/>
                <w:szCs w:val="20"/>
                <w:lang w:val="nl-NL"/>
              </w:rPr>
              <w:lastRenderedPageBreak/>
              <w:t>Te verwachten toekomstige ontwikkeling</w:t>
            </w:r>
            <w:r w:rsidR="00876B9F" w:rsidRPr="000B275D">
              <w:rPr>
                <w:i/>
                <w:sz w:val="20"/>
                <w:szCs w:val="20"/>
                <w:lang w:val="nl-NL"/>
              </w:rPr>
              <w:t xml:space="preserve"> op</w:t>
            </w:r>
          </w:p>
          <w:p w14:paraId="3FA389A6" w14:textId="73B37A80" w:rsidR="00876B9F" w:rsidRPr="000B275D" w:rsidRDefault="009C5A43" w:rsidP="006D6471">
            <w:pPr>
              <w:rPr>
                <w:i/>
                <w:sz w:val="20"/>
                <w:szCs w:val="20"/>
                <w:lang w:val="nl-NL"/>
              </w:rPr>
            </w:pPr>
            <w:r>
              <w:rPr>
                <w:i/>
                <w:sz w:val="20"/>
                <w:szCs w:val="20"/>
                <w:lang w:val="nl-NL"/>
              </w:rPr>
              <w:t>mondiaal en/of n</w:t>
            </w:r>
            <w:r w:rsidR="004E733F">
              <w:rPr>
                <w:i/>
                <w:sz w:val="20"/>
                <w:szCs w:val="20"/>
                <w:lang w:val="nl-NL"/>
              </w:rPr>
              <w:t>ationaal niveau</w:t>
            </w:r>
            <w:r w:rsidR="006D6471" w:rsidRPr="000B275D">
              <w:rPr>
                <w:i/>
                <w:sz w:val="20"/>
                <w:szCs w:val="20"/>
                <w:lang w:val="nl-NL"/>
              </w:rPr>
              <w:t>:</w:t>
            </w:r>
          </w:p>
        </w:tc>
        <w:tc>
          <w:tcPr>
            <w:tcW w:w="4333" w:type="dxa"/>
          </w:tcPr>
          <w:p w14:paraId="7FE48941" w14:textId="0C0D4C43" w:rsidR="00876B9F" w:rsidRPr="000B275D" w:rsidRDefault="006D6471" w:rsidP="006D6471">
            <w:pPr>
              <w:rPr>
                <w:i/>
                <w:sz w:val="20"/>
                <w:szCs w:val="20"/>
                <w:lang w:val="nl-NL"/>
              </w:rPr>
            </w:pPr>
            <w:r w:rsidRPr="000B275D">
              <w:rPr>
                <w:i/>
                <w:sz w:val="20"/>
                <w:szCs w:val="20"/>
                <w:lang w:val="nl-NL"/>
              </w:rPr>
              <w:t>Zichtbaar</w:t>
            </w:r>
            <w:r w:rsidR="00876B9F" w:rsidRPr="000B275D">
              <w:rPr>
                <w:i/>
                <w:sz w:val="20"/>
                <w:szCs w:val="20"/>
                <w:lang w:val="nl-NL"/>
              </w:rPr>
              <w:t xml:space="preserve"> in het Homeruskwartier</w:t>
            </w:r>
            <w:r w:rsidR="004E733F">
              <w:rPr>
                <w:i/>
                <w:sz w:val="20"/>
                <w:szCs w:val="20"/>
                <w:lang w:val="nl-NL"/>
              </w:rPr>
              <w:t xml:space="preserve"> (lokaal niveau)</w:t>
            </w:r>
            <w:r w:rsidRPr="000B275D">
              <w:rPr>
                <w:i/>
                <w:sz w:val="20"/>
                <w:szCs w:val="20"/>
                <w:lang w:val="nl-NL"/>
              </w:rPr>
              <w:t xml:space="preserve"> door: </w:t>
            </w:r>
          </w:p>
        </w:tc>
      </w:tr>
      <w:tr w:rsidR="00B329A7" w:rsidRPr="004E733F" w14:paraId="30FF8642" w14:textId="77777777" w:rsidTr="002E4B08">
        <w:trPr>
          <w:trHeight w:val="552"/>
        </w:trPr>
        <w:tc>
          <w:tcPr>
            <w:tcW w:w="4362" w:type="dxa"/>
          </w:tcPr>
          <w:p w14:paraId="0C4A6F38" w14:textId="77777777" w:rsidR="00B329A7" w:rsidRPr="00D35230" w:rsidRDefault="00B329A7" w:rsidP="006D6471">
            <w:pPr>
              <w:rPr>
                <w:i/>
                <w:sz w:val="20"/>
                <w:szCs w:val="20"/>
                <w:lang w:val="nl-NL"/>
              </w:rPr>
            </w:pPr>
            <w:r w:rsidRPr="00D35230">
              <w:rPr>
                <w:i/>
                <w:sz w:val="20"/>
                <w:szCs w:val="20"/>
                <w:lang w:val="nl-NL"/>
              </w:rPr>
              <w:t xml:space="preserve">Meerdere antwoorden mogelijk. </w:t>
            </w:r>
          </w:p>
          <w:p w14:paraId="1E995BD6" w14:textId="77777777" w:rsidR="00B329A7" w:rsidRPr="00D35230" w:rsidRDefault="00B329A7" w:rsidP="006D6471">
            <w:pPr>
              <w:rPr>
                <w:i/>
                <w:sz w:val="20"/>
                <w:szCs w:val="20"/>
                <w:lang w:val="nl-NL"/>
              </w:rPr>
            </w:pPr>
            <w:r w:rsidRPr="00D35230">
              <w:rPr>
                <w:i/>
                <w:sz w:val="20"/>
                <w:szCs w:val="20"/>
                <w:lang w:val="nl-NL"/>
              </w:rPr>
              <w:t xml:space="preserve">Voorbeelden: </w:t>
            </w:r>
          </w:p>
          <w:p w14:paraId="7C64E5D3" w14:textId="77777777" w:rsidR="00B329A7" w:rsidRPr="00D35230" w:rsidRDefault="00B329A7" w:rsidP="006D6471">
            <w:pPr>
              <w:rPr>
                <w:i/>
                <w:sz w:val="20"/>
                <w:szCs w:val="20"/>
                <w:lang w:val="nl-NL"/>
              </w:rPr>
            </w:pPr>
            <w:r w:rsidRPr="00D35230">
              <w:rPr>
                <w:i/>
                <w:sz w:val="20"/>
                <w:szCs w:val="20"/>
                <w:lang w:val="nl-NL"/>
              </w:rPr>
              <w:t xml:space="preserve">Nationaal niveau: </w:t>
            </w:r>
          </w:p>
          <w:p w14:paraId="45D1BBA0" w14:textId="77777777" w:rsidR="00B329A7" w:rsidRPr="00D35230" w:rsidRDefault="00B329A7" w:rsidP="004B63FC">
            <w:pPr>
              <w:pStyle w:val="Lijstalinea"/>
              <w:numPr>
                <w:ilvl w:val="0"/>
                <w:numId w:val="13"/>
              </w:numPr>
              <w:rPr>
                <w:i/>
                <w:sz w:val="20"/>
                <w:szCs w:val="20"/>
                <w:lang w:val="nl-NL"/>
              </w:rPr>
            </w:pPr>
            <w:r w:rsidRPr="00D35230">
              <w:rPr>
                <w:i/>
                <w:sz w:val="20"/>
                <w:szCs w:val="20"/>
                <w:lang w:val="nl-NL"/>
              </w:rPr>
              <w:t>Technologisering: digitalisering, medische technologie, genetische manipulatie, robotisering</w:t>
            </w:r>
          </w:p>
          <w:p w14:paraId="1B29A038" w14:textId="1C4D986B" w:rsidR="00B329A7" w:rsidRPr="00D35230" w:rsidRDefault="00B329A7" w:rsidP="0008552D">
            <w:pPr>
              <w:pStyle w:val="Lijstalinea"/>
              <w:numPr>
                <w:ilvl w:val="0"/>
                <w:numId w:val="13"/>
              </w:numPr>
              <w:rPr>
                <w:i/>
                <w:sz w:val="20"/>
                <w:szCs w:val="20"/>
                <w:lang w:val="nl-NL"/>
              </w:rPr>
            </w:pPr>
            <w:r w:rsidRPr="00D35230">
              <w:rPr>
                <w:i/>
                <w:sz w:val="20"/>
                <w:szCs w:val="20"/>
                <w:lang w:val="nl-NL"/>
              </w:rPr>
              <w:t>Verduurzaming: meer gebruik duurzame energiebronnen, beperken klimaatverandering, grondstoffen zuiniger gebruiken, biodiversiteit zoveel mogelijk behouden</w:t>
            </w:r>
            <w:r w:rsidR="00DD7334" w:rsidRPr="00D35230">
              <w:rPr>
                <w:i/>
                <w:sz w:val="20"/>
                <w:szCs w:val="20"/>
                <w:lang w:val="nl-NL"/>
              </w:rPr>
              <w:t>, a</w:t>
            </w:r>
            <w:r w:rsidRPr="00D35230">
              <w:rPr>
                <w:i/>
                <w:sz w:val="20"/>
                <w:szCs w:val="20"/>
                <w:lang w:val="nl-NL"/>
              </w:rPr>
              <w:t xml:space="preserve">andacht voor klimaatmaatregelen, aandacht voor waterbeleid </w:t>
            </w:r>
          </w:p>
          <w:p w14:paraId="26F43606" w14:textId="77777777" w:rsidR="00B329A7" w:rsidRPr="00D35230" w:rsidRDefault="00B329A7" w:rsidP="004B63FC">
            <w:pPr>
              <w:pStyle w:val="Lijstalinea"/>
              <w:numPr>
                <w:ilvl w:val="0"/>
                <w:numId w:val="13"/>
              </w:numPr>
              <w:rPr>
                <w:i/>
                <w:sz w:val="20"/>
                <w:szCs w:val="20"/>
                <w:lang w:val="nl-NL"/>
              </w:rPr>
            </w:pPr>
            <w:r w:rsidRPr="00D35230">
              <w:rPr>
                <w:i/>
                <w:sz w:val="20"/>
                <w:szCs w:val="20"/>
                <w:lang w:val="nl-NL"/>
              </w:rPr>
              <w:t>Individualisering: huishoudens worden kleiner, meer verschillende leefstijlen, meer individuele vrijheid, minder sociale cohesie.</w:t>
            </w:r>
          </w:p>
          <w:p w14:paraId="1163498F" w14:textId="7902159B" w:rsidR="002E4B08" w:rsidRPr="00D35230" w:rsidRDefault="00B329A7" w:rsidP="00DD7334">
            <w:pPr>
              <w:pStyle w:val="Lijstalinea"/>
              <w:numPr>
                <w:ilvl w:val="0"/>
                <w:numId w:val="13"/>
              </w:numPr>
              <w:rPr>
                <w:i/>
                <w:sz w:val="20"/>
                <w:szCs w:val="20"/>
                <w:lang w:val="nl-NL"/>
              </w:rPr>
            </w:pPr>
            <w:r w:rsidRPr="00D35230">
              <w:rPr>
                <w:i/>
                <w:sz w:val="20"/>
                <w:szCs w:val="20"/>
                <w:lang w:val="nl-NL"/>
              </w:rPr>
              <w:t>Terugtredende overheid: grotere rol voor het bedrijfsleven, participatiemaatschappij, burgers doen het zelf, grotere verschillen tussen burgers (inkomen, kansen). Deze week was in het nieuws dat in onderwijs de kloof tussen hoger en lager opgeleid zichzelf herhaald: hier kan de overheid op in spelen met beleid. Bij een terugtredende overheid gaan we mogelijk zien dat dit beleid er niet komt. Het is dan aan de markt of burgers om deze vraagstukken op te pakken. Bij ons is privé onderwijs een uitzondering, in veel andere Westerse landen niet</w:t>
            </w:r>
            <w:r w:rsidRPr="00D35230">
              <w:rPr>
                <w:i/>
                <w:sz w:val="24"/>
                <w:szCs w:val="24"/>
                <w:lang w:val="nl-NL"/>
              </w:rPr>
              <w:t>.</w:t>
            </w:r>
            <w:r w:rsidR="002E4B08" w:rsidRPr="00D35230">
              <w:rPr>
                <w:i/>
                <w:sz w:val="20"/>
                <w:szCs w:val="20"/>
                <w:lang w:val="nl-NL"/>
              </w:rPr>
              <w:t xml:space="preserve"> </w:t>
            </w:r>
          </w:p>
          <w:p w14:paraId="756D10CC" w14:textId="77777777" w:rsidR="002E4B08" w:rsidRPr="00D35230" w:rsidRDefault="002E4B08" w:rsidP="002E4B08">
            <w:pPr>
              <w:rPr>
                <w:i/>
                <w:sz w:val="20"/>
                <w:szCs w:val="20"/>
                <w:lang w:val="nl-NL"/>
              </w:rPr>
            </w:pPr>
          </w:p>
          <w:p w14:paraId="68F1B818" w14:textId="2909BB8E" w:rsidR="002E4B08" w:rsidRPr="00D35230" w:rsidRDefault="002E4B08" w:rsidP="002E4B08">
            <w:pPr>
              <w:rPr>
                <w:i/>
                <w:sz w:val="20"/>
                <w:szCs w:val="20"/>
                <w:lang w:val="nl-NL"/>
              </w:rPr>
            </w:pPr>
            <w:r w:rsidRPr="00D35230">
              <w:rPr>
                <w:i/>
                <w:sz w:val="20"/>
                <w:szCs w:val="20"/>
                <w:lang w:val="nl-NL"/>
              </w:rPr>
              <w:t>Mondiaal niveau:</w:t>
            </w:r>
          </w:p>
          <w:p w14:paraId="1C306E73" w14:textId="77777777" w:rsidR="002E4B08" w:rsidRPr="00D35230" w:rsidRDefault="002E4B08" w:rsidP="002E4B08">
            <w:pPr>
              <w:rPr>
                <w:i/>
                <w:sz w:val="20"/>
                <w:szCs w:val="20"/>
                <w:lang w:val="nl-NL"/>
              </w:rPr>
            </w:pPr>
            <w:r w:rsidRPr="00D35230">
              <w:rPr>
                <w:i/>
                <w:sz w:val="20"/>
                <w:szCs w:val="20"/>
                <w:lang w:val="nl-NL"/>
              </w:rPr>
              <w:t xml:space="preserve">Meerdere antwoorden mogelijk. </w:t>
            </w:r>
          </w:p>
          <w:p w14:paraId="090A03AD" w14:textId="77777777" w:rsidR="002E4B08" w:rsidRPr="00D35230" w:rsidRDefault="002E4B08" w:rsidP="002E4B08">
            <w:pPr>
              <w:rPr>
                <w:i/>
                <w:sz w:val="20"/>
                <w:szCs w:val="20"/>
                <w:lang w:val="nl-NL"/>
              </w:rPr>
            </w:pPr>
            <w:r w:rsidRPr="00D35230">
              <w:rPr>
                <w:i/>
                <w:sz w:val="20"/>
                <w:szCs w:val="20"/>
                <w:lang w:val="nl-NL"/>
              </w:rPr>
              <w:t xml:space="preserve">Voorbeelden: </w:t>
            </w:r>
          </w:p>
          <w:p w14:paraId="71057984" w14:textId="78B361C9" w:rsidR="002E4B08" w:rsidRPr="00D35230" w:rsidRDefault="002E4B08" w:rsidP="00DD7334">
            <w:pPr>
              <w:pStyle w:val="Lijstalinea"/>
              <w:numPr>
                <w:ilvl w:val="0"/>
                <w:numId w:val="13"/>
              </w:numPr>
              <w:rPr>
                <w:i/>
                <w:sz w:val="20"/>
                <w:szCs w:val="20"/>
                <w:lang w:val="nl-NL"/>
              </w:rPr>
            </w:pPr>
            <w:r w:rsidRPr="00D35230">
              <w:rPr>
                <w:i/>
                <w:sz w:val="20"/>
                <w:szCs w:val="20"/>
                <w:lang w:val="nl-NL"/>
              </w:rPr>
              <w:t xml:space="preserve">Technologisering: de bij ‘nationaal’ genoemde  ontwikkelingen komen we op alle continenten tegen, dus je kunt spreken van een mondiale spreiding. </w:t>
            </w:r>
          </w:p>
          <w:p w14:paraId="7A13B031" w14:textId="21D1392E" w:rsidR="002E4B08" w:rsidRPr="00D35230" w:rsidRDefault="002E4B08" w:rsidP="002E4B08">
            <w:pPr>
              <w:pStyle w:val="Lijstalinea"/>
              <w:numPr>
                <w:ilvl w:val="0"/>
                <w:numId w:val="13"/>
              </w:numPr>
              <w:rPr>
                <w:i/>
                <w:sz w:val="20"/>
                <w:szCs w:val="20"/>
                <w:lang w:val="nl-NL"/>
              </w:rPr>
            </w:pPr>
            <w:r w:rsidRPr="00D35230">
              <w:rPr>
                <w:i/>
                <w:sz w:val="20"/>
                <w:szCs w:val="20"/>
                <w:lang w:val="nl-NL"/>
              </w:rPr>
              <w:t>Verduurzaming: de problematiek die aanleiding is tot deze trend, speelt overal: klimaatverandering, weersextremen, stijgende zeespiegel. Beleid hierop hebben is gekoppeld aan welvaartspeil.</w:t>
            </w:r>
          </w:p>
          <w:p w14:paraId="605B2FBA" w14:textId="77777777" w:rsidR="002E4B08" w:rsidRPr="00D35230" w:rsidRDefault="002E4B08" w:rsidP="002E4B08">
            <w:pPr>
              <w:rPr>
                <w:i/>
                <w:sz w:val="20"/>
                <w:szCs w:val="20"/>
                <w:lang w:val="nl-NL"/>
              </w:rPr>
            </w:pPr>
          </w:p>
          <w:p w14:paraId="2542CA03" w14:textId="6C25532C" w:rsidR="002E4B08" w:rsidRPr="00D35230" w:rsidRDefault="002E4B08" w:rsidP="002E4B08">
            <w:pPr>
              <w:pStyle w:val="Lijstalinea"/>
              <w:numPr>
                <w:ilvl w:val="0"/>
                <w:numId w:val="13"/>
              </w:numPr>
              <w:rPr>
                <w:i/>
                <w:sz w:val="20"/>
                <w:szCs w:val="20"/>
                <w:lang w:val="nl-NL"/>
              </w:rPr>
            </w:pPr>
            <w:r w:rsidRPr="00D35230">
              <w:rPr>
                <w:i/>
                <w:sz w:val="20"/>
                <w:szCs w:val="20"/>
                <w:lang w:val="nl-NL"/>
              </w:rPr>
              <w:t xml:space="preserve">Individualisering: speelt niet overal ter wereld,  </w:t>
            </w:r>
            <w:r w:rsidR="00DD7334" w:rsidRPr="00D35230">
              <w:rPr>
                <w:i/>
                <w:sz w:val="20"/>
                <w:szCs w:val="20"/>
                <w:lang w:val="nl-NL"/>
              </w:rPr>
              <w:t>correlatie met</w:t>
            </w:r>
            <w:r w:rsidRPr="00D35230">
              <w:rPr>
                <w:i/>
                <w:sz w:val="20"/>
                <w:szCs w:val="20"/>
                <w:lang w:val="nl-NL"/>
              </w:rPr>
              <w:t xml:space="preserve"> welvaart</w:t>
            </w:r>
            <w:r w:rsidR="00DD7334" w:rsidRPr="00D35230">
              <w:rPr>
                <w:i/>
                <w:sz w:val="20"/>
                <w:szCs w:val="20"/>
                <w:lang w:val="nl-NL"/>
              </w:rPr>
              <w:t xml:space="preserve"> en met cultuur</w:t>
            </w:r>
            <w:r w:rsidRPr="00D35230">
              <w:rPr>
                <w:i/>
                <w:sz w:val="20"/>
                <w:szCs w:val="20"/>
                <w:lang w:val="nl-NL"/>
              </w:rPr>
              <w:t xml:space="preserve">. </w:t>
            </w:r>
          </w:p>
          <w:p w14:paraId="0E4CADF5" w14:textId="77777777" w:rsidR="002E4B08" w:rsidRPr="00D35230" w:rsidRDefault="002E4B08" w:rsidP="002E4B08">
            <w:pPr>
              <w:rPr>
                <w:i/>
                <w:sz w:val="20"/>
                <w:szCs w:val="20"/>
                <w:lang w:val="nl-NL"/>
              </w:rPr>
            </w:pPr>
          </w:p>
          <w:p w14:paraId="21DE7D62" w14:textId="39D950A8" w:rsidR="00B329A7" w:rsidRPr="00D35230" w:rsidRDefault="002E4B08" w:rsidP="00DD7334">
            <w:pPr>
              <w:pStyle w:val="Lijstalinea"/>
              <w:numPr>
                <w:ilvl w:val="0"/>
                <w:numId w:val="13"/>
              </w:numPr>
              <w:rPr>
                <w:i/>
                <w:sz w:val="20"/>
                <w:szCs w:val="20"/>
                <w:lang w:val="nl-NL"/>
              </w:rPr>
            </w:pPr>
            <w:r w:rsidRPr="00D35230">
              <w:rPr>
                <w:i/>
                <w:sz w:val="20"/>
                <w:szCs w:val="20"/>
                <w:lang w:val="nl-NL"/>
              </w:rPr>
              <w:t>Terugtredende overheid: speelt niet overal in de wereld, is een (Nederlandse</w:t>
            </w:r>
            <w:r w:rsidR="00DD7334" w:rsidRPr="00D35230">
              <w:rPr>
                <w:i/>
                <w:sz w:val="20"/>
                <w:szCs w:val="20"/>
                <w:lang w:val="nl-NL"/>
              </w:rPr>
              <w:t>/Westerse</w:t>
            </w:r>
            <w:r w:rsidRPr="00D35230">
              <w:rPr>
                <w:i/>
                <w:sz w:val="20"/>
                <w:szCs w:val="20"/>
                <w:lang w:val="nl-NL"/>
              </w:rPr>
              <w:t xml:space="preserve">) reactie op de ver uitgebouwde verzorgingsstaat. </w:t>
            </w:r>
          </w:p>
        </w:tc>
        <w:tc>
          <w:tcPr>
            <w:tcW w:w="4333" w:type="dxa"/>
          </w:tcPr>
          <w:p w14:paraId="6F7CDDD6" w14:textId="77777777" w:rsidR="00B329A7" w:rsidRPr="00D35230" w:rsidRDefault="00B329A7" w:rsidP="002A4984">
            <w:pPr>
              <w:rPr>
                <w:i/>
                <w:sz w:val="20"/>
                <w:szCs w:val="20"/>
                <w:lang w:val="nl-NL"/>
              </w:rPr>
            </w:pPr>
            <w:r w:rsidRPr="00D35230">
              <w:rPr>
                <w:i/>
                <w:sz w:val="20"/>
                <w:szCs w:val="20"/>
                <w:lang w:val="nl-NL"/>
              </w:rPr>
              <w:t xml:space="preserve">Meerdere antwoorden mogelijk. </w:t>
            </w:r>
          </w:p>
          <w:p w14:paraId="2457454B" w14:textId="77777777" w:rsidR="00B329A7" w:rsidRPr="00D35230" w:rsidRDefault="00B329A7" w:rsidP="002A4984">
            <w:pPr>
              <w:rPr>
                <w:i/>
                <w:sz w:val="20"/>
                <w:szCs w:val="20"/>
                <w:lang w:val="nl-NL"/>
              </w:rPr>
            </w:pPr>
            <w:r w:rsidRPr="00D35230">
              <w:rPr>
                <w:i/>
                <w:sz w:val="20"/>
                <w:szCs w:val="20"/>
                <w:lang w:val="nl-NL"/>
              </w:rPr>
              <w:t xml:space="preserve">Voorbeelden: </w:t>
            </w:r>
          </w:p>
          <w:p w14:paraId="430A0D1C" w14:textId="53B0A407" w:rsidR="00B329A7" w:rsidRPr="00D35230" w:rsidRDefault="004E733F" w:rsidP="004D37EB">
            <w:pPr>
              <w:rPr>
                <w:i/>
                <w:sz w:val="20"/>
                <w:szCs w:val="20"/>
                <w:lang w:val="nl-NL"/>
              </w:rPr>
            </w:pPr>
            <w:r w:rsidRPr="00D35230">
              <w:rPr>
                <w:i/>
                <w:sz w:val="20"/>
                <w:szCs w:val="20"/>
                <w:lang w:val="nl-NL"/>
              </w:rPr>
              <w:t>Lokaal niveau</w:t>
            </w:r>
          </w:p>
          <w:p w14:paraId="73A5D438" w14:textId="75F0FB63" w:rsidR="00B329A7" w:rsidRPr="00D35230" w:rsidRDefault="00B329A7" w:rsidP="004D37EB">
            <w:pPr>
              <w:rPr>
                <w:i/>
                <w:sz w:val="20"/>
                <w:szCs w:val="20"/>
                <w:lang w:val="nl-NL"/>
              </w:rPr>
            </w:pPr>
            <w:r w:rsidRPr="00D35230">
              <w:rPr>
                <w:i/>
                <w:sz w:val="20"/>
                <w:szCs w:val="20"/>
                <w:lang w:val="nl-NL"/>
              </w:rPr>
              <w:t>Technologisering</w:t>
            </w:r>
            <w:r w:rsidRPr="00D35230">
              <w:rPr>
                <w:i/>
                <w:sz w:val="24"/>
                <w:szCs w:val="24"/>
                <w:lang w:val="nl-NL"/>
              </w:rPr>
              <w:t xml:space="preserve">: </w:t>
            </w:r>
            <w:r w:rsidRPr="00D35230">
              <w:rPr>
                <w:i/>
                <w:sz w:val="20"/>
                <w:szCs w:val="20"/>
                <w:lang w:val="nl-NL"/>
              </w:rPr>
              <w:t>SMART Phone (waar veel mensen op straat mee bezig zijn). Andere voorbeelden: digitale aanduidingen van OV vertrektijden of het aantal beschikbare parkeerplekken, voorrang bij stoplichten voor OV of fietsen (combi met verduurzaming) en aan ‘slimme gebouwen’ met bijvoorbeeld (sensor gedreven) automatisch openende deuren en aanschakelende buitenlampen. In de toekomst kunnen hier bijvoorbeeld drones bij komen en zelfsturende auto’s.</w:t>
            </w:r>
          </w:p>
          <w:p w14:paraId="3BCB5B82" w14:textId="77777777" w:rsidR="00B329A7" w:rsidRPr="00D35230" w:rsidRDefault="00B329A7" w:rsidP="001C155C">
            <w:pPr>
              <w:rPr>
                <w:i/>
                <w:sz w:val="20"/>
                <w:szCs w:val="20"/>
                <w:lang w:val="nl-NL"/>
              </w:rPr>
            </w:pPr>
          </w:p>
          <w:p w14:paraId="03826B1D" w14:textId="367C1EB4" w:rsidR="00B329A7" w:rsidRPr="00D35230" w:rsidRDefault="00B329A7" w:rsidP="001C155C">
            <w:pPr>
              <w:rPr>
                <w:i/>
                <w:sz w:val="24"/>
                <w:szCs w:val="24"/>
                <w:lang w:val="nl-NL"/>
              </w:rPr>
            </w:pPr>
            <w:r w:rsidRPr="00D35230">
              <w:rPr>
                <w:i/>
                <w:sz w:val="20"/>
                <w:szCs w:val="20"/>
                <w:lang w:val="nl-NL"/>
              </w:rPr>
              <w:t xml:space="preserve">Verduurzaming: Zonnepanelen op daken, </w:t>
            </w:r>
            <w:proofErr w:type="spellStart"/>
            <w:r w:rsidRPr="00D35230">
              <w:rPr>
                <w:i/>
                <w:sz w:val="20"/>
                <w:szCs w:val="20"/>
                <w:lang w:val="nl-NL"/>
              </w:rPr>
              <w:t>biowinkels</w:t>
            </w:r>
            <w:proofErr w:type="spellEnd"/>
            <w:r w:rsidRPr="00D35230">
              <w:rPr>
                <w:i/>
                <w:sz w:val="20"/>
                <w:szCs w:val="20"/>
                <w:lang w:val="nl-NL"/>
              </w:rPr>
              <w:t xml:space="preserve"> en restaurants, elektrische auto’s en oplaadplekken, afvalscheiding, het weren van </w:t>
            </w:r>
            <w:r w:rsidR="00DD7334" w:rsidRPr="00D35230">
              <w:rPr>
                <w:i/>
                <w:sz w:val="20"/>
                <w:szCs w:val="20"/>
                <w:lang w:val="nl-NL"/>
              </w:rPr>
              <w:t>oude/</w:t>
            </w:r>
            <w:r w:rsidRPr="00D35230">
              <w:rPr>
                <w:i/>
                <w:sz w:val="20"/>
                <w:szCs w:val="20"/>
                <w:lang w:val="nl-NL"/>
              </w:rPr>
              <w:t>vervuilende auto’s uit binnensteden, groene daken en (recent sterk toenemend) stadslandbouw</w:t>
            </w:r>
            <w:r w:rsidRPr="00D35230">
              <w:rPr>
                <w:i/>
                <w:sz w:val="24"/>
                <w:szCs w:val="24"/>
                <w:lang w:val="nl-NL"/>
              </w:rPr>
              <w:t xml:space="preserve">.  </w:t>
            </w:r>
          </w:p>
          <w:p w14:paraId="3D53E5B1" w14:textId="77777777" w:rsidR="00B329A7" w:rsidRPr="00D35230" w:rsidRDefault="00B329A7" w:rsidP="001C155C">
            <w:pPr>
              <w:rPr>
                <w:i/>
                <w:sz w:val="24"/>
                <w:szCs w:val="24"/>
                <w:lang w:val="nl-NL"/>
              </w:rPr>
            </w:pPr>
          </w:p>
          <w:p w14:paraId="569F8CF1" w14:textId="52B2B808" w:rsidR="00B329A7" w:rsidRPr="00D35230" w:rsidRDefault="00B329A7" w:rsidP="001C155C">
            <w:pPr>
              <w:rPr>
                <w:i/>
                <w:sz w:val="20"/>
                <w:szCs w:val="20"/>
                <w:lang w:val="nl-NL"/>
              </w:rPr>
            </w:pPr>
            <w:r w:rsidRPr="00D35230">
              <w:rPr>
                <w:i/>
                <w:sz w:val="20"/>
                <w:szCs w:val="20"/>
                <w:lang w:val="nl-NL"/>
              </w:rPr>
              <w:t>Individualisering: groot aantal voordeuren in een gebouw, duidend op een klein woonoppervlak per unit, de eenpersoonsporties in supermarkten en de ‘</w:t>
            </w:r>
            <w:proofErr w:type="spellStart"/>
            <w:r w:rsidRPr="00D35230">
              <w:rPr>
                <w:i/>
                <w:sz w:val="20"/>
                <w:szCs w:val="20"/>
                <w:lang w:val="nl-NL"/>
              </w:rPr>
              <w:t>to</w:t>
            </w:r>
            <w:proofErr w:type="spellEnd"/>
            <w:r w:rsidRPr="00D35230">
              <w:rPr>
                <w:i/>
                <w:sz w:val="20"/>
                <w:szCs w:val="20"/>
                <w:lang w:val="nl-NL"/>
              </w:rPr>
              <w:t xml:space="preserve">-go’-trend, waarbij eten en drinken op het door het individu bepaalde moment naar de zelf bepaalde plek wordt meegenomen. </w:t>
            </w:r>
          </w:p>
          <w:p w14:paraId="41EEEAFE" w14:textId="77777777" w:rsidR="00B329A7" w:rsidRPr="00D35230" w:rsidRDefault="00B329A7" w:rsidP="001C155C">
            <w:pPr>
              <w:rPr>
                <w:i/>
                <w:sz w:val="20"/>
                <w:szCs w:val="20"/>
                <w:lang w:val="nl-NL"/>
              </w:rPr>
            </w:pPr>
            <w:r w:rsidRPr="00D35230">
              <w:rPr>
                <w:i/>
                <w:sz w:val="20"/>
                <w:szCs w:val="20"/>
                <w:lang w:val="nl-NL"/>
              </w:rPr>
              <w:t xml:space="preserve">Leerlingen kunnen ook asociaal gedrag benoemen: in het verkeer, t.a.v. zwerfaval of geluidsoverlast. De gemeenschap oefent minder sociale controle uit. </w:t>
            </w:r>
          </w:p>
          <w:p w14:paraId="05B9EC44" w14:textId="77777777" w:rsidR="00B329A7" w:rsidRPr="00D35230" w:rsidRDefault="00B329A7" w:rsidP="001C155C">
            <w:pPr>
              <w:rPr>
                <w:i/>
                <w:sz w:val="20"/>
                <w:szCs w:val="20"/>
                <w:lang w:val="nl-NL"/>
              </w:rPr>
            </w:pPr>
          </w:p>
          <w:p w14:paraId="48A9A5F3" w14:textId="77777777" w:rsidR="00B329A7" w:rsidRPr="00D35230" w:rsidRDefault="00B329A7" w:rsidP="001C155C">
            <w:pPr>
              <w:rPr>
                <w:i/>
                <w:sz w:val="20"/>
                <w:szCs w:val="20"/>
                <w:lang w:val="nl-NL"/>
              </w:rPr>
            </w:pPr>
            <w:r w:rsidRPr="00D35230">
              <w:rPr>
                <w:i/>
                <w:sz w:val="20"/>
                <w:szCs w:val="20"/>
                <w:lang w:val="nl-NL"/>
              </w:rPr>
              <w:t xml:space="preserve">Terugtredende overheid:  de tekenen van toenemende actieve burgers in de wijk (zoals bijvoorbeeld bordjes met ‘attentie buurtpreventie’) en aan de aanwezigheid van bedrijven als sponsors, stakeholders of eigenaars in de ruimte. </w:t>
            </w:r>
          </w:p>
          <w:p w14:paraId="2F502C6D" w14:textId="77777777" w:rsidR="00B329A7" w:rsidRPr="00D35230" w:rsidRDefault="00B329A7" w:rsidP="001C155C">
            <w:pPr>
              <w:rPr>
                <w:i/>
                <w:sz w:val="20"/>
                <w:szCs w:val="20"/>
                <w:lang w:val="nl-NL"/>
              </w:rPr>
            </w:pPr>
            <w:r w:rsidRPr="00D35230">
              <w:rPr>
                <w:i/>
                <w:sz w:val="20"/>
                <w:szCs w:val="20"/>
                <w:lang w:val="nl-NL"/>
              </w:rPr>
              <w:t xml:space="preserve">Minder sociale </w:t>
            </w:r>
            <w:proofErr w:type="spellStart"/>
            <w:r w:rsidRPr="00D35230">
              <w:rPr>
                <w:i/>
                <w:sz w:val="20"/>
                <w:szCs w:val="20"/>
                <w:lang w:val="nl-NL"/>
              </w:rPr>
              <w:t>woningsbouw</w:t>
            </w:r>
            <w:proofErr w:type="spellEnd"/>
            <w:r w:rsidRPr="00D35230">
              <w:rPr>
                <w:i/>
                <w:sz w:val="20"/>
                <w:szCs w:val="20"/>
                <w:lang w:val="nl-NL"/>
              </w:rPr>
              <w:t>. Winkels passen hun aanbod aan op kapitaalkrachtiger klanten (bijv. de Bijenkorf mikt op het hogere segment, ander assortiment, minder huismerk, meer topmerken).</w:t>
            </w:r>
          </w:p>
          <w:p w14:paraId="31C52093" w14:textId="77777777" w:rsidR="00B329A7" w:rsidRPr="00D35230" w:rsidRDefault="00B329A7" w:rsidP="001C155C">
            <w:pPr>
              <w:rPr>
                <w:i/>
                <w:sz w:val="20"/>
                <w:szCs w:val="20"/>
                <w:lang w:val="nl-NL"/>
              </w:rPr>
            </w:pPr>
          </w:p>
          <w:p w14:paraId="7BACD8A1" w14:textId="1EE86D08" w:rsidR="00B329A7" w:rsidRPr="00D35230" w:rsidRDefault="009C5A43" w:rsidP="004E733F">
            <w:pPr>
              <w:pStyle w:val="Lijstalinea"/>
              <w:numPr>
                <w:ilvl w:val="0"/>
                <w:numId w:val="17"/>
              </w:numPr>
              <w:rPr>
                <w:i/>
                <w:sz w:val="20"/>
                <w:szCs w:val="20"/>
                <w:lang w:val="nl-NL"/>
              </w:rPr>
            </w:pPr>
            <w:r w:rsidRPr="00D35230">
              <w:rPr>
                <w:i/>
                <w:sz w:val="20"/>
                <w:szCs w:val="20"/>
                <w:lang w:val="nl-NL"/>
              </w:rPr>
              <w:t>N</w:t>
            </w:r>
            <w:r w:rsidR="00B329A7" w:rsidRPr="00D35230">
              <w:rPr>
                <w:i/>
                <w:sz w:val="20"/>
                <w:szCs w:val="20"/>
                <w:lang w:val="nl-NL"/>
              </w:rPr>
              <w:t>iet concrete genoeg</w:t>
            </w:r>
            <w:r w:rsidRPr="00D35230">
              <w:rPr>
                <w:i/>
                <w:sz w:val="20"/>
                <w:szCs w:val="20"/>
                <w:lang w:val="nl-NL"/>
              </w:rPr>
              <w:t xml:space="preserve">? </w:t>
            </w:r>
            <w:r w:rsidR="00B329A7" w:rsidRPr="00D35230">
              <w:rPr>
                <w:i/>
                <w:sz w:val="20"/>
                <w:szCs w:val="20"/>
                <w:lang w:val="nl-NL"/>
              </w:rPr>
              <w:t xml:space="preserve">-1/2 of 0 punten. </w:t>
            </w:r>
            <w:proofErr w:type="spellStart"/>
            <w:r w:rsidR="00B329A7" w:rsidRPr="00D35230">
              <w:rPr>
                <w:i/>
                <w:sz w:val="20"/>
                <w:szCs w:val="20"/>
                <w:lang w:val="nl-NL"/>
              </w:rPr>
              <w:t>Bijv</w:t>
            </w:r>
            <w:proofErr w:type="spellEnd"/>
            <w:r w:rsidR="00B329A7" w:rsidRPr="00D35230">
              <w:rPr>
                <w:i/>
                <w:sz w:val="20"/>
                <w:szCs w:val="20"/>
                <w:lang w:val="nl-NL"/>
              </w:rPr>
              <w:t>: mensen zelf hun eigen huis laten bouwen.</w:t>
            </w:r>
            <w:r w:rsidR="00DD7334" w:rsidRPr="00D35230">
              <w:rPr>
                <w:i/>
                <w:sz w:val="20"/>
                <w:szCs w:val="20"/>
                <w:lang w:val="nl-NL"/>
              </w:rPr>
              <w:t xml:space="preserve"> Of: </w:t>
            </w:r>
            <w:r w:rsidR="00B329A7" w:rsidRPr="00D35230">
              <w:rPr>
                <w:i/>
                <w:sz w:val="20"/>
                <w:szCs w:val="20"/>
                <w:lang w:val="nl-NL"/>
              </w:rPr>
              <w:t xml:space="preserve">meer initiatief vanuit de burgers. Soms maakt een leerling een duidelijke concretiseringslag, weet waar hij/zij het over heeft, maar komt net niet tot straatbeeld: </w:t>
            </w:r>
            <w:r w:rsidR="002E4B08" w:rsidRPr="00D35230">
              <w:rPr>
                <w:i/>
                <w:sz w:val="20"/>
                <w:szCs w:val="20"/>
                <w:lang w:val="nl-NL"/>
              </w:rPr>
              <w:t>½.</w:t>
            </w:r>
          </w:p>
        </w:tc>
      </w:tr>
      <w:tr w:rsidR="006704BB" w:rsidRPr="001C155C" w14:paraId="7E09D6CF" w14:textId="77777777" w:rsidTr="004E733F">
        <w:tc>
          <w:tcPr>
            <w:tcW w:w="8695" w:type="dxa"/>
            <w:gridSpan w:val="2"/>
          </w:tcPr>
          <w:p w14:paraId="7CA1CD7B" w14:textId="0F34CD31" w:rsidR="006704BB" w:rsidRPr="004E733F" w:rsidRDefault="006704BB" w:rsidP="006D6471">
            <w:pPr>
              <w:rPr>
                <w:i/>
                <w:sz w:val="20"/>
                <w:szCs w:val="20"/>
                <w:lang w:val="nl-NL"/>
              </w:rPr>
            </w:pPr>
            <w:r w:rsidRPr="004E733F">
              <w:rPr>
                <w:i/>
                <w:sz w:val="20"/>
                <w:szCs w:val="20"/>
                <w:lang w:val="nl-NL"/>
              </w:rPr>
              <w:t>Puntenverdeling</w:t>
            </w:r>
            <w:r w:rsidR="004E733F" w:rsidRPr="004E733F">
              <w:rPr>
                <w:i/>
                <w:sz w:val="20"/>
                <w:szCs w:val="20"/>
                <w:lang w:val="nl-NL"/>
              </w:rPr>
              <w:t xml:space="preserve"> (maximaal 4 punten)</w:t>
            </w:r>
            <w:r w:rsidRPr="004E733F">
              <w:rPr>
                <w:i/>
                <w:sz w:val="20"/>
                <w:szCs w:val="20"/>
                <w:lang w:val="nl-NL"/>
              </w:rPr>
              <w:t>:</w:t>
            </w:r>
          </w:p>
          <w:p w14:paraId="6654F30C" w14:textId="77777777" w:rsidR="006704BB" w:rsidRPr="004E733F" w:rsidRDefault="006704BB" w:rsidP="006704BB">
            <w:pPr>
              <w:pStyle w:val="Lijstalinea"/>
              <w:numPr>
                <w:ilvl w:val="0"/>
                <w:numId w:val="14"/>
              </w:numPr>
              <w:rPr>
                <w:i/>
                <w:sz w:val="20"/>
                <w:szCs w:val="20"/>
                <w:lang w:val="nl-NL"/>
              </w:rPr>
            </w:pPr>
            <w:r w:rsidRPr="004E733F">
              <w:rPr>
                <w:i/>
                <w:sz w:val="20"/>
                <w:szCs w:val="20"/>
                <w:lang w:val="nl-NL"/>
              </w:rPr>
              <w:t xml:space="preserve">Per correcte ontwikkeling: 1 punt </w:t>
            </w:r>
          </w:p>
          <w:p w14:paraId="63FD0DDE" w14:textId="77777777" w:rsidR="006704BB" w:rsidRPr="004E733F" w:rsidRDefault="006704BB" w:rsidP="006704BB">
            <w:pPr>
              <w:pStyle w:val="Lijstalinea"/>
              <w:numPr>
                <w:ilvl w:val="0"/>
                <w:numId w:val="14"/>
              </w:numPr>
              <w:rPr>
                <w:i/>
                <w:sz w:val="20"/>
                <w:szCs w:val="20"/>
                <w:lang w:val="nl-NL"/>
              </w:rPr>
            </w:pPr>
            <w:r w:rsidRPr="004E733F">
              <w:rPr>
                <w:i/>
                <w:sz w:val="20"/>
                <w:szCs w:val="20"/>
                <w:lang w:val="nl-NL"/>
              </w:rPr>
              <w:t>Per correct voorbeeld van de zichtbaarheid in de wijk: 1 punt. Maximaal: 4 punten</w:t>
            </w:r>
          </w:p>
        </w:tc>
      </w:tr>
    </w:tbl>
    <w:p w14:paraId="5A82C93F" w14:textId="77777777" w:rsidR="00B329A7" w:rsidRDefault="00B329A7" w:rsidP="0072045F">
      <w:pPr>
        <w:rPr>
          <w:sz w:val="20"/>
          <w:szCs w:val="20"/>
          <w:lang w:val="nl-NL"/>
        </w:rPr>
      </w:pPr>
    </w:p>
    <w:p w14:paraId="666F4E13" w14:textId="77777777" w:rsidR="0072045F" w:rsidRPr="006E1B25" w:rsidRDefault="00CD63D4" w:rsidP="0072045F">
      <w:pPr>
        <w:rPr>
          <w:sz w:val="20"/>
          <w:szCs w:val="20"/>
          <w:lang w:val="nl-NL"/>
        </w:rPr>
      </w:pPr>
      <w:r w:rsidRPr="006E1B25">
        <w:rPr>
          <w:sz w:val="20"/>
          <w:szCs w:val="20"/>
          <w:lang w:val="nl-NL"/>
        </w:rPr>
        <w:lastRenderedPageBreak/>
        <w:t xml:space="preserve">De gemeente Almere </w:t>
      </w:r>
      <w:r w:rsidR="0072045F" w:rsidRPr="006E1B25">
        <w:rPr>
          <w:sz w:val="20"/>
          <w:szCs w:val="20"/>
          <w:lang w:val="nl-NL"/>
        </w:rPr>
        <w:t xml:space="preserve">wil graag dat </w:t>
      </w:r>
      <w:r w:rsidR="00584390" w:rsidRPr="006E1B25">
        <w:rPr>
          <w:sz w:val="20"/>
          <w:szCs w:val="20"/>
          <w:lang w:val="nl-NL"/>
        </w:rPr>
        <w:t xml:space="preserve">voor het nieuwe centrum </w:t>
      </w:r>
      <w:r w:rsidR="004E6165" w:rsidRPr="006E1B25">
        <w:rPr>
          <w:sz w:val="20"/>
          <w:szCs w:val="20"/>
          <w:lang w:val="nl-NL"/>
        </w:rPr>
        <w:t>van het Homeruskwartier</w:t>
      </w:r>
      <w:r w:rsidR="00584390" w:rsidRPr="006E1B25">
        <w:rPr>
          <w:sz w:val="20"/>
          <w:szCs w:val="20"/>
          <w:lang w:val="nl-NL"/>
        </w:rPr>
        <w:t xml:space="preserve"> verschillende alternatieve plannen worden gemaakt</w:t>
      </w:r>
      <w:r w:rsidR="008E73C0">
        <w:rPr>
          <w:sz w:val="20"/>
          <w:szCs w:val="20"/>
          <w:lang w:val="nl-NL"/>
        </w:rPr>
        <w:t>. De bew</w:t>
      </w:r>
      <w:r w:rsidR="00584390" w:rsidRPr="006E1B25">
        <w:rPr>
          <w:sz w:val="20"/>
          <w:szCs w:val="20"/>
          <w:lang w:val="nl-NL"/>
        </w:rPr>
        <w:t>oners</w:t>
      </w:r>
      <w:r w:rsidR="008E73C0">
        <w:rPr>
          <w:sz w:val="20"/>
          <w:szCs w:val="20"/>
          <w:lang w:val="nl-NL"/>
        </w:rPr>
        <w:t xml:space="preserve"> worden dan één fase late</w:t>
      </w:r>
      <w:r w:rsidR="00584390" w:rsidRPr="006E1B25">
        <w:rPr>
          <w:sz w:val="20"/>
          <w:szCs w:val="20"/>
          <w:lang w:val="nl-NL"/>
        </w:rPr>
        <w:t>r</w:t>
      </w:r>
      <w:r w:rsidR="008E73C0">
        <w:rPr>
          <w:sz w:val="20"/>
          <w:szCs w:val="20"/>
          <w:lang w:val="nl-NL"/>
        </w:rPr>
        <w:t xml:space="preserve"> betrokken: ze mogen</w:t>
      </w:r>
      <w:r w:rsidR="00584390" w:rsidRPr="006E1B25">
        <w:rPr>
          <w:sz w:val="20"/>
          <w:szCs w:val="20"/>
          <w:lang w:val="nl-NL"/>
        </w:rPr>
        <w:t xml:space="preserve"> </w:t>
      </w:r>
      <w:r w:rsidR="008E73C0">
        <w:rPr>
          <w:sz w:val="20"/>
          <w:szCs w:val="20"/>
          <w:lang w:val="nl-NL"/>
        </w:rPr>
        <w:t>het</w:t>
      </w:r>
      <w:r w:rsidR="00584390" w:rsidRPr="006E1B25">
        <w:rPr>
          <w:sz w:val="20"/>
          <w:szCs w:val="20"/>
          <w:lang w:val="nl-NL"/>
        </w:rPr>
        <w:t xml:space="preserve"> </w:t>
      </w:r>
      <w:r w:rsidR="00D34458" w:rsidRPr="006E1B25">
        <w:rPr>
          <w:sz w:val="20"/>
          <w:szCs w:val="20"/>
          <w:lang w:val="nl-NL"/>
        </w:rPr>
        <w:t xml:space="preserve"> </w:t>
      </w:r>
      <w:r w:rsidR="008E73C0">
        <w:rPr>
          <w:sz w:val="20"/>
          <w:szCs w:val="20"/>
          <w:lang w:val="nl-NL"/>
        </w:rPr>
        <w:t>plan uit</w:t>
      </w:r>
      <w:r w:rsidR="00584390" w:rsidRPr="006E1B25">
        <w:rPr>
          <w:sz w:val="20"/>
          <w:szCs w:val="20"/>
          <w:lang w:val="nl-NL"/>
        </w:rPr>
        <w:t>kiezen</w:t>
      </w:r>
      <w:r w:rsidR="00D34458" w:rsidRPr="006E1B25">
        <w:rPr>
          <w:sz w:val="20"/>
          <w:szCs w:val="20"/>
          <w:lang w:val="nl-NL"/>
        </w:rPr>
        <w:t xml:space="preserve"> dat zij het beste vinden</w:t>
      </w:r>
      <w:r w:rsidR="0072045F" w:rsidRPr="006E1B25">
        <w:rPr>
          <w:sz w:val="20"/>
          <w:szCs w:val="20"/>
          <w:lang w:val="nl-NL"/>
        </w:rPr>
        <w:t xml:space="preserve">. </w:t>
      </w:r>
      <w:r w:rsidR="00B90915" w:rsidRPr="006E1B25">
        <w:rPr>
          <w:sz w:val="20"/>
          <w:szCs w:val="20"/>
          <w:lang w:val="nl-NL"/>
        </w:rPr>
        <w:t xml:space="preserve">De gemeente </w:t>
      </w:r>
      <w:r w:rsidR="0072045F" w:rsidRPr="006E1B25">
        <w:rPr>
          <w:sz w:val="20"/>
          <w:szCs w:val="20"/>
          <w:lang w:val="nl-NL"/>
        </w:rPr>
        <w:t xml:space="preserve">vraagt </w:t>
      </w:r>
      <w:r w:rsidRPr="006E1B25">
        <w:rPr>
          <w:sz w:val="20"/>
          <w:szCs w:val="20"/>
          <w:lang w:val="nl-NL"/>
        </w:rPr>
        <w:t>j</w:t>
      </w:r>
      <w:r w:rsidR="00B90915" w:rsidRPr="006E1B25">
        <w:rPr>
          <w:sz w:val="20"/>
          <w:szCs w:val="20"/>
          <w:lang w:val="nl-NL"/>
        </w:rPr>
        <w:t>ou</w:t>
      </w:r>
      <w:r w:rsidRPr="006E1B25">
        <w:rPr>
          <w:sz w:val="20"/>
          <w:szCs w:val="20"/>
          <w:lang w:val="nl-NL"/>
        </w:rPr>
        <w:t xml:space="preserve"> om </w:t>
      </w:r>
      <w:r w:rsidR="008E73C0">
        <w:rPr>
          <w:sz w:val="20"/>
          <w:szCs w:val="20"/>
          <w:lang w:val="nl-NL"/>
        </w:rPr>
        <w:t>de alternatieve plannen te maken</w:t>
      </w:r>
      <w:r w:rsidR="00FD06B3" w:rsidRPr="006E1B25">
        <w:rPr>
          <w:sz w:val="20"/>
          <w:szCs w:val="20"/>
          <w:lang w:val="nl-NL"/>
        </w:rPr>
        <w:t xml:space="preserve">. </w:t>
      </w:r>
      <w:r w:rsidR="00D34458" w:rsidRPr="006E1B25">
        <w:rPr>
          <w:sz w:val="20"/>
          <w:szCs w:val="20"/>
          <w:lang w:val="nl-NL"/>
        </w:rPr>
        <w:t xml:space="preserve">Je krijgt bij de opdracht wat kerngegevens van het </w:t>
      </w:r>
      <w:r w:rsidR="00FD06B3" w:rsidRPr="006E1B25">
        <w:rPr>
          <w:sz w:val="20"/>
          <w:szCs w:val="20"/>
          <w:lang w:val="nl-NL"/>
        </w:rPr>
        <w:t xml:space="preserve"> Homeruskwartier</w:t>
      </w:r>
      <w:r w:rsidR="00D34458" w:rsidRPr="006E1B25">
        <w:rPr>
          <w:sz w:val="20"/>
          <w:szCs w:val="20"/>
          <w:lang w:val="nl-NL"/>
        </w:rPr>
        <w:t>,</w:t>
      </w:r>
      <w:r w:rsidR="00FD06B3" w:rsidRPr="006E1B25">
        <w:rPr>
          <w:sz w:val="20"/>
          <w:szCs w:val="20"/>
          <w:lang w:val="nl-NL"/>
        </w:rPr>
        <w:t xml:space="preserve"> </w:t>
      </w:r>
      <w:r w:rsidR="00B90915" w:rsidRPr="006E1B25">
        <w:rPr>
          <w:sz w:val="20"/>
          <w:szCs w:val="20"/>
          <w:lang w:val="nl-NL"/>
        </w:rPr>
        <w:t>in</w:t>
      </w:r>
      <w:r w:rsidR="009C69B1" w:rsidRPr="006E1B25">
        <w:rPr>
          <w:sz w:val="20"/>
          <w:szCs w:val="20"/>
          <w:lang w:val="nl-NL"/>
        </w:rPr>
        <w:t xml:space="preserve"> bijlage 1. </w:t>
      </w:r>
    </w:p>
    <w:p w14:paraId="4BB9107F" w14:textId="77777777" w:rsidR="00721A70" w:rsidRPr="00406B77" w:rsidRDefault="00721A70" w:rsidP="00721A70">
      <w:pPr>
        <w:pStyle w:val="Lijstalinea"/>
        <w:ind w:left="360"/>
        <w:rPr>
          <w:lang w:val="nl-NL"/>
        </w:rPr>
      </w:pPr>
    </w:p>
    <w:p w14:paraId="15BAA70A" w14:textId="5E148D0F" w:rsidR="0098577D" w:rsidRPr="006E1B25" w:rsidRDefault="009C69B1" w:rsidP="00B75577">
      <w:pPr>
        <w:pStyle w:val="Lijstalinea"/>
        <w:numPr>
          <w:ilvl w:val="0"/>
          <w:numId w:val="7"/>
        </w:numPr>
        <w:rPr>
          <w:sz w:val="20"/>
          <w:szCs w:val="20"/>
          <w:lang w:val="nl-NL"/>
        </w:rPr>
      </w:pPr>
      <w:r w:rsidRPr="006E1B25">
        <w:rPr>
          <w:sz w:val="20"/>
          <w:szCs w:val="20"/>
          <w:lang w:val="nl-NL"/>
        </w:rPr>
        <w:t>T</w:t>
      </w:r>
      <w:r w:rsidR="00FD06B3" w:rsidRPr="006E1B25">
        <w:rPr>
          <w:sz w:val="20"/>
          <w:szCs w:val="20"/>
          <w:lang w:val="nl-NL"/>
        </w:rPr>
        <w:t>eken</w:t>
      </w:r>
      <w:r w:rsidRPr="006E1B25">
        <w:rPr>
          <w:sz w:val="20"/>
          <w:szCs w:val="20"/>
          <w:lang w:val="nl-NL"/>
        </w:rPr>
        <w:t xml:space="preserve"> </w:t>
      </w:r>
      <w:r w:rsidR="00FD06B3" w:rsidRPr="006E1B25">
        <w:rPr>
          <w:sz w:val="20"/>
          <w:szCs w:val="20"/>
          <w:lang w:val="nl-NL"/>
        </w:rPr>
        <w:t xml:space="preserve">twee </w:t>
      </w:r>
      <w:r w:rsidR="00C45403" w:rsidRPr="006E1B25">
        <w:rPr>
          <w:sz w:val="20"/>
          <w:szCs w:val="20"/>
          <w:lang w:val="nl-NL"/>
        </w:rPr>
        <w:t xml:space="preserve">door jou bedachte </w:t>
      </w:r>
      <w:r w:rsidR="00FD06B3" w:rsidRPr="006E1B25">
        <w:rPr>
          <w:sz w:val="20"/>
          <w:szCs w:val="20"/>
          <w:lang w:val="nl-NL"/>
        </w:rPr>
        <w:t xml:space="preserve">schetsmatige </w:t>
      </w:r>
      <w:r w:rsidR="0073619F" w:rsidRPr="006E1B25">
        <w:rPr>
          <w:sz w:val="20"/>
          <w:szCs w:val="20"/>
          <w:lang w:val="nl-NL"/>
        </w:rPr>
        <w:t>beelden</w:t>
      </w:r>
      <w:r w:rsidRPr="006E1B25">
        <w:rPr>
          <w:sz w:val="20"/>
          <w:szCs w:val="20"/>
          <w:lang w:val="nl-NL"/>
        </w:rPr>
        <w:t xml:space="preserve"> </w:t>
      </w:r>
      <w:r w:rsidR="00FD06B3" w:rsidRPr="006E1B25">
        <w:rPr>
          <w:sz w:val="20"/>
          <w:szCs w:val="20"/>
          <w:lang w:val="nl-NL"/>
        </w:rPr>
        <w:t>voor het</w:t>
      </w:r>
      <w:r w:rsidR="00A63323" w:rsidRPr="006E1B25">
        <w:rPr>
          <w:sz w:val="20"/>
          <w:szCs w:val="20"/>
          <w:lang w:val="nl-NL"/>
        </w:rPr>
        <w:t xml:space="preserve"> toekomstige</w:t>
      </w:r>
      <w:r w:rsidR="00FD06B3" w:rsidRPr="006E1B25">
        <w:rPr>
          <w:sz w:val="20"/>
          <w:szCs w:val="20"/>
          <w:lang w:val="nl-NL"/>
        </w:rPr>
        <w:t xml:space="preserve"> </w:t>
      </w:r>
      <w:r w:rsidR="00721A70" w:rsidRPr="006E1B25">
        <w:rPr>
          <w:sz w:val="20"/>
          <w:szCs w:val="20"/>
          <w:lang w:val="nl-NL"/>
        </w:rPr>
        <w:t xml:space="preserve">centrum van het </w:t>
      </w:r>
      <w:r w:rsidR="004E6165" w:rsidRPr="006E1B25">
        <w:rPr>
          <w:sz w:val="20"/>
          <w:szCs w:val="20"/>
          <w:lang w:val="nl-NL"/>
        </w:rPr>
        <w:t>Homeruskwartier</w:t>
      </w:r>
      <w:r w:rsidR="00FD06B3" w:rsidRPr="006E1B25">
        <w:rPr>
          <w:sz w:val="20"/>
          <w:szCs w:val="20"/>
          <w:lang w:val="nl-NL"/>
        </w:rPr>
        <w:t>.</w:t>
      </w:r>
      <w:r w:rsidR="00AC515F" w:rsidRPr="006E1B25">
        <w:rPr>
          <w:sz w:val="20"/>
          <w:szCs w:val="20"/>
          <w:lang w:val="nl-NL"/>
        </w:rPr>
        <w:t xml:space="preserve"> </w:t>
      </w:r>
      <w:r w:rsidR="00381290">
        <w:rPr>
          <w:sz w:val="20"/>
          <w:szCs w:val="20"/>
          <w:lang w:val="nl-NL"/>
        </w:rPr>
        <w:t xml:space="preserve">Doe dit in de vakken na vraag </w:t>
      </w:r>
      <w:r w:rsidR="00457222">
        <w:rPr>
          <w:sz w:val="20"/>
          <w:szCs w:val="20"/>
          <w:lang w:val="nl-NL"/>
        </w:rPr>
        <w:t>6</w:t>
      </w:r>
      <w:r w:rsidR="00381290">
        <w:rPr>
          <w:sz w:val="20"/>
          <w:szCs w:val="20"/>
          <w:lang w:val="nl-NL"/>
        </w:rPr>
        <w:t>,</w:t>
      </w:r>
      <w:r w:rsidR="00CD2CB4" w:rsidRPr="006E1B25">
        <w:rPr>
          <w:sz w:val="20"/>
          <w:szCs w:val="20"/>
          <w:lang w:val="nl-NL"/>
        </w:rPr>
        <w:t xml:space="preserve"> </w:t>
      </w:r>
      <w:r w:rsidR="00AC515F" w:rsidRPr="006E1B25">
        <w:rPr>
          <w:sz w:val="20"/>
          <w:szCs w:val="20"/>
          <w:lang w:val="nl-NL"/>
        </w:rPr>
        <w:t>bijlage 2.</w:t>
      </w:r>
      <w:r w:rsidR="00FD06B3" w:rsidRPr="006E1B25">
        <w:rPr>
          <w:sz w:val="20"/>
          <w:szCs w:val="20"/>
          <w:lang w:val="nl-NL"/>
        </w:rPr>
        <w:t xml:space="preserve"> </w:t>
      </w:r>
      <w:r w:rsidR="00C45403" w:rsidRPr="006E1B25">
        <w:rPr>
          <w:sz w:val="20"/>
          <w:szCs w:val="20"/>
          <w:lang w:val="nl-NL"/>
        </w:rPr>
        <w:t xml:space="preserve">Maak twee </w:t>
      </w:r>
      <w:r w:rsidR="00C45403" w:rsidRPr="00782415">
        <w:rPr>
          <w:sz w:val="20"/>
          <w:szCs w:val="20"/>
          <w:u w:val="single"/>
          <w:lang w:val="nl-NL"/>
        </w:rPr>
        <w:t>duidelijk verschillend</w:t>
      </w:r>
      <w:r w:rsidR="00C45403" w:rsidRPr="006E1B25">
        <w:rPr>
          <w:sz w:val="20"/>
          <w:szCs w:val="20"/>
          <w:lang w:val="nl-NL"/>
        </w:rPr>
        <w:t xml:space="preserve">e </w:t>
      </w:r>
      <w:r w:rsidR="00381290">
        <w:rPr>
          <w:sz w:val="20"/>
          <w:szCs w:val="20"/>
          <w:lang w:val="nl-NL"/>
        </w:rPr>
        <w:t xml:space="preserve">scenario’s: samengestelde </w:t>
      </w:r>
      <w:r w:rsidR="00C45403" w:rsidRPr="006E1B25">
        <w:rPr>
          <w:sz w:val="20"/>
          <w:szCs w:val="20"/>
          <w:lang w:val="nl-NL"/>
        </w:rPr>
        <w:t>beelden</w:t>
      </w:r>
      <w:r w:rsidR="00F66901">
        <w:rPr>
          <w:sz w:val="20"/>
          <w:szCs w:val="20"/>
          <w:lang w:val="nl-NL"/>
        </w:rPr>
        <w:t xml:space="preserve"> die </w:t>
      </w:r>
      <w:r w:rsidR="00F66901" w:rsidRPr="00782415">
        <w:rPr>
          <w:sz w:val="20"/>
          <w:szCs w:val="20"/>
          <w:u w:val="single"/>
          <w:lang w:val="nl-NL"/>
        </w:rPr>
        <w:t>echt de toekomst</w:t>
      </w:r>
      <w:r w:rsidR="00F66901">
        <w:rPr>
          <w:sz w:val="20"/>
          <w:szCs w:val="20"/>
          <w:lang w:val="nl-NL"/>
        </w:rPr>
        <w:t xml:space="preserve"> tonen en niet 2016</w:t>
      </w:r>
      <w:r w:rsidR="00C45403" w:rsidRPr="006E1B25">
        <w:rPr>
          <w:sz w:val="20"/>
          <w:szCs w:val="20"/>
          <w:lang w:val="nl-NL"/>
        </w:rPr>
        <w:t xml:space="preserve">. </w:t>
      </w:r>
      <w:r w:rsidR="00996D16" w:rsidRPr="006E1B25">
        <w:rPr>
          <w:sz w:val="20"/>
          <w:szCs w:val="20"/>
          <w:lang w:val="nl-NL"/>
        </w:rPr>
        <w:t xml:space="preserve">Schrijf </w:t>
      </w:r>
      <w:r w:rsidR="00381290">
        <w:rPr>
          <w:sz w:val="20"/>
          <w:szCs w:val="20"/>
          <w:lang w:val="nl-NL"/>
        </w:rPr>
        <w:t>bij</w:t>
      </w:r>
      <w:r w:rsidR="00F66901">
        <w:rPr>
          <w:sz w:val="20"/>
          <w:szCs w:val="20"/>
          <w:lang w:val="nl-NL"/>
        </w:rPr>
        <w:t xml:space="preserve"> </w:t>
      </w:r>
      <w:r w:rsidR="00996D16" w:rsidRPr="006E1B25">
        <w:rPr>
          <w:sz w:val="20"/>
          <w:szCs w:val="20"/>
          <w:lang w:val="nl-NL"/>
        </w:rPr>
        <w:t xml:space="preserve">elk </w:t>
      </w:r>
      <w:r w:rsidR="00381290">
        <w:rPr>
          <w:sz w:val="20"/>
          <w:szCs w:val="20"/>
          <w:lang w:val="nl-NL"/>
        </w:rPr>
        <w:t>scenario</w:t>
      </w:r>
      <w:r w:rsidR="00996D16" w:rsidRPr="006E1B25">
        <w:rPr>
          <w:sz w:val="20"/>
          <w:szCs w:val="20"/>
          <w:lang w:val="nl-NL"/>
        </w:rPr>
        <w:t xml:space="preserve"> een</w:t>
      </w:r>
      <w:r w:rsidR="00381290">
        <w:rPr>
          <w:sz w:val="20"/>
          <w:szCs w:val="20"/>
          <w:lang w:val="nl-NL"/>
        </w:rPr>
        <w:t xml:space="preserve"> </w:t>
      </w:r>
      <w:r w:rsidR="00BA6CCD" w:rsidRPr="006E1B25">
        <w:rPr>
          <w:sz w:val="20"/>
          <w:szCs w:val="20"/>
          <w:lang w:val="nl-NL"/>
        </w:rPr>
        <w:t>toelichting</w:t>
      </w:r>
      <w:r w:rsidR="00FD06B3" w:rsidRPr="006E1B25">
        <w:rPr>
          <w:sz w:val="20"/>
          <w:szCs w:val="20"/>
          <w:lang w:val="nl-NL"/>
        </w:rPr>
        <w:t>.</w:t>
      </w:r>
    </w:p>
    <w:p w14:paraId="34A6E860" w14:textId="77777777" w:rsidR="009E747B" w:rsidRPr="0033138B" w:rsidRDefault="009E747B" w:rsidP="009E747B">
      <w:pPr>
        <w:pStyle w:val="Lijstalinea"/>
        <w:rPr>
          <w:i/>
          <w:sz w:val="20"/>
          <w:szCs w:val="20"/>
          <w:lang w:val="nl-NL"/>
        </w:rPr>
      </w:pPr>
    </w:p>
    <w:tbl>
      <w:tblPr>
        <w:tblStyle w:val="Tabelraster"/>
        <w:tblW w:w="0" w:type="auto"/>
        <w:tblInd w:w="-34" w:type="dxa"/>
        <w:tblLook w:val="04A0" w:firstRow="1" w:lastRow="0" w:firstColumn="1" w:lastColumn="0" w:noHBand="0" w:noVBand="1"/>
      </w:tblPr>
      <w:tblGrid>
        <w:gridCol w:w="9089"/>
      </w:tblGrid>
      <w:tr w:rsidR="0033138B" w:rsidRPr="004E733F" w14:paraId="65A6D7FA" w14:textId="77777777" w:rsidTr="0033138B">
        <w:tc>
          <w:tcPr>
            <w:tcW w:w="9315" w:type="dxa"/>
          </w:tcPr>
          <w:p w14:paraId="022D7821" w14:textId="5DD31280" w:rsidR="0033138B" w:rsidRPr="00D35230" w:rsidRDefault="0033138B" w:rsidP="009E747B">
            <w:pPr>
              <w:pStyle w:val="Lijstalinea"/>
              <w:ind w:left="0"/>
              <w:rPr>
                <w:i/>
                <w:sz w:val="20"/>
                <w:szCs w:val="20"/>
                <w:lang w:val="nl-NL"/>
              </w:rPr>
            </w:pPr>
            <w:r w:rsidRPr="00D35230">
              <w:rPr>
                <w:i/>
                <w:sz w:val="20"/>
                <w:szCs w:val="20"/>
                <w:lang w:val="nl-NL"/>
              </w:rPr>
              <w:t>Puntenverdeling</w:t>
            </w:r>
            <w:r w:rsidR="00DD7334" w:rsidRPr="00D35230">
              <w:rPr>
                <w:i/>
                <w:sz w:val="20"/>
                <w:szCs w:val="20"/>
                <w:lang w:val="nl-NL"/>
              </w:rPr>
              <w:t xml:space="preserve"> (maximaal 2 x 3 = 6 punten)</w:t>
            </w:r>
            <w:r w:rsidRPr="00D35230">
              <w:rPr>
                <w:i/>
                <w:sz w:val="20"/>
                <w:szCs w:val="20"/>
                <w:lang w:val="nl-NL"/>
              </w:rPr>
              <w:t>:</w:t>
            </w:r>
          </w:p>
          <w:p w14:paraId="256647E2" w14:textId="77777777" w:rsidR="0033138B" w:rsidRPr="00D35230" w:rsidRDefault="0033138B" w:rsidP="009E747B">
            <w:pPr>
              <w:pStyle w:val="Lijstalinea"/>
              <w:ind w:left="0"/>
              <w:rPr>
                <w:i/>
                <w:sz w:val="20"/>
                <w:szCs w:val="20"/>
                <w:lang w:val="nl-NL"/>
              </w:rPr>
            </w:pPr>
            <w:r w:rsidRPr="00D35230">
              <w:rPr>
                <w:i/>
                <w:sz w:val="20"/>
                <w:szCs w:val="20"/>
                <w:lang w:val="nl-NL"/>
              </w:rPr>
              <w:t xml:space="preserve">Per scenario: 3 punten </w:t>
            </w:r>
          </w:p>
          <w:p w14:paraId="5FE05DED" w14:textId="77777777" w:rsidR="0033138B" w:rsidRPr="00D35230" w:rsidRDefault="0033138B" w:rsidP="0033138B">
            <w:pPr>
              <w:pStyle w:val="Lijstalinea"/>
              <w:numPr>
                <w:ilvl w:val="0"/>
                <w:numId w:val="14"/>
              </w:numPr>
              <w:rPr>
                <w:i/>
                <w:sz w:val="20"/>
                <w:szCs w:val="20"/>
                <w:lang w:val="nl-NL"/>
              </w:rPr>
            </w:pPr>
            <w:r w:rsidRPr="00D35230">
              <w:rPr>
                <w:i/>
                <w:sz w:val="20"/>
                <w:szCs w:val="20"/>
                <w:lang w:val="nl-NL"/>
              </w:rPr>
              <w:t>Zijn minimaal twee trends tot een samengesteld beeld gecombineerd? : 1 punt</w:t>
            </w:r>
          </w:p>
          <w:p w14:paraId="3D80401D" w14:textId="77777777" w:rsidR="0033138B" w:rsidRPr="00D35230" w:rsidRDefault="0033138B" w:rsidP="0033138B">
            <w:pPr>
              <w:pStyle w:val="Lijstalinea"/>
              <w:numPr>
                <w:ilvl w:val="0"/>
                <w:numId w:val="14"/>
              </w:numPr>
              <w:rPr>
                <w:i/>
                <w:sz w:val="20"/>
                <w:szCs w:val="20"/>
                <w:lang w:val="nl-NL"/>
              </w:rPr>
            </w:pPr>
            <w:r w:rsidRPr="00D35230">
              <w:rPr>
                <w:i/>
                <w:sz w:val="20"/>
                <w:szCs w:val="20"/>
                <w:lang w:val="nl-NL"/>
              </w:rPr>
              <w:t>Betreft het de toekomst (en niet het nu): 1 punt</w:t>
            </w:r>
          </w:p>
          <w:p w14:paraId="7C286B67" w14:textId="4D542A9C" w:rsidR="0033138B" w:rsidRPr="00D35230" w:rsidRDefault="0033138B" w:rsidP="0033138B">
            <w:pPr>
              <w:pStyle w:val="Lijstalinea"/>
              <w:numPr>
                <w:ilvl w:val="0"/>
                <w:numId w:val="14"/>
              </w:numPr>
              <w:rPr>
                <w:i/>
                <w:sz w:val="20"/>
                <w:szCs w:val="20"/>
                <w:lang w:val="nl-NL"/>
              </w:rPr>
            </w:pPr>
            <w:r w:rsidRPr="00D35230">
              <w:rPr>
                <w:i/>
                <w:sz w:val="20"/>
                <w:szCs w:val="20"/>
                <w:lang w:val="nl-NL"/>
              </w:rPr>
              <w:t>Toelichting: relevant</w:t>
            </w:r>
            <w:r w:rsidR="00D80391" w:rsidRPr="00D35230">
              <w:rPr>
                <w:i/>
                <w:sz w:val="20"/>
                <w:szCs w:val="20"/>
                <w:lang w:val="nl-NL"/>
              </w:rPr>
              <w:t xml:space="preserve"> </w:t>
            </w:r>
            <w:r w:rsidRPr="00D35230">
              <w:rPr>
                <w:i/>
                <w:sz w:val="20"/>
                <w:szCs w:val="20"/>
                <w:lang w:val="nl-NL"/>
              </w:rPr>
              <w:t>en consistent? 1 punt</w:t>
            </w:r>
          </w:p>
          <w:p w14:paraId="30F37ACA" w14:textId="77777777" w:rsidR="00DD7334" w:rsidRPr="00D35230" w:rsidRDefault="00DD7334" w:rsidP="00DD7334">
            <w:pPr>
              <w:pStyle w:val="Lijstalinea"/>
              <w:ind w:left="360"/>
              <w:rPr>
                <w:i/>
                <w:sz w:val="20"/>
                <w:szCs w:val="20"/>
                <w:lang w:val="nl-NL"/>
              </w:rPr>
            </w:pPr>
          </w:p>
          <w:p w14:paraId="738ECA99" w14:textId="77777777" w:rsidR="00A261D3" w:rsidRPr="00D35230" w:rsidRDefault="00DD7334" w:rsidP="00A261D3">
            <w:pPr>
              <w:pStyle w:val="Lijstalinea"/>
              <w:numPr>
                <w:ilvl w:val="0"/>
                <w:numId w:val="17"/>
              </w:numPr>
              <w:ind w:left="360"/>
              <w:rPr>
                <w:i/>
                <w:sz w:val="20"/>
                <w:szCs w:val="20"/>
                <w:lang w:val="nl-NL"/>
              </w:rPr>
            </w:pPr>
            <w:r w:rsidRPr="00D35230">
              <w:rPr>
                <w:i/>
                <w:sz w:val="20"/>
                <w:szCs w:val="20"/>
                <w:lang w:val="nl-NL"/>
              </w:rPr>
              <w:t>Wanneer de scenario tekening niet gerelateerd is a</w:t>
            </w:r>
            <w:r w:rsidR="00B329A7" w:rsidRPr="00D35230">
              <w:rPr>
                <w:i/>
                <w:sz w:val="20"/>
                <w:szCs w:val="20"/>
                <w:lang w:val="nl-NL"/>
              </w:rPr>
              <w:t>an de opdracht</w:t>
            </w:r>
            <w:r w:rsidRPr="00D35230">
              <w:rPr>
                <w:i/>
                <w:sz w:val="20"/>
                <w:szCs w:val="20"/>
                <w:lang w:val="nl-NL"/>
              </w:rPr>
              <w:t xml:space="preserve"> (</w:t>
            </w:r>
            <w:r w:rsidR="00B329A7" w:rsidRPr="00D35230">
              <w:rPr>
                <w:i/>
                <w:sz w:val="20"/>
                <w:szCs w:val="20"/>
                <w:lang w:val="nl-NL"/>
              </w:rPr>
              <w:t>geen centrum van een wijk, maar een hele wijk</w:t>
            </w:r>
            <w:r w:rsidRPr="00D35230">
              <w:rPr>
                <w:i/>
                <w:sz w:val="20"/>
                <w:szCs w:val="20"/>
                <w:lang w:val="nl-NL"/>
              </w:rPr>
              <w:t xml:space="preserve">) en de </w:t>
            </w:r>
            <w:r w:rsidR="00B329A7" w:rsidRPr="00D35230">
              <w:rPr>
                <w:i/>
                <w:sz w:val="20"/>
                <w:szCs w:val="20"/>
                <w:lang w:val="nl-NL"/>
              </w:rPr>
              <w:t>leerling wel de essentie van het toekomst denken m.b.v. trends h</w:t>
            </w:r>
            <w:r w:rsidRPr="00D35230">
              <w:rPr>
                <w:i/>
                <w:sz w:val="20"/>
                <w:szCs w:val="20"/>
                <w:lang w:val="nl-NL"/>
              </w:rPr>
              <w:t>e</w:t>
            </w:r>
            <w:r w:rsidR="00B329A7" w:rsidRPr="00D35230">
              <w:rPr>
                <w:i/>
                <w:sz w:val="20"/>
                <w:szCs w:val="20"/>
                <w:lang w:val="nl-NL"/>
              </w:rPr>
              <w:t>e</w:t>
            </w:r>
            <w:r w:rsidRPr="00D35230">
              <w:rPr>
                <w:i/>
                <w:sz w:val="20"/>
                <w:szCs w:val="20"/>
                <w:lang w:val="nl-NL"/>
              </w:rPr>
              <w:t>ft</w:t>
            </w:r>
            <w:r w:rsidR="00B329A7" w:rsidRPr="00D35230">
              <w:rPr>
                <w:i/>
                <w:sz w:val="20"/>
                <w:szCs w:val="20"/>
                <w:lang w:val="nl-NL"/>
              </w:rPr>
              <w:t xml:space="preserve"> opgepikt, dan </w:t>
            </w:r>
            <w:r w:rsidRPr="00D35230">
              <w:rPr>
                <w:i/>
                <w:sz w:val="20"/>
                <w:szCs w:val="20"/>
                <w:lang w:val="nl-NL"/>
              </w:rPr>
              <w:t xml:space="preserve">wordt de tekening </w:t>
            </w:r>
            <w:r w:rsidR="00B329A7" w:rsidRPr="00D35230">
              <w:rPr>
                <w:i/>
                <w:sz w:val="20"/>
                <w:szCs w:val="20"/>
                <w:lang w:val="nl-NL"/>
              </w:rPr>
              <w:t xml:space="preserve">toch </w:t>
            </w:r>
            <w:r w:rsidRPr="00D35230">
              <w:rPr>
                <w:i/>
                <w:sz w:val="20"/>
                <w:szCs w:val="20"/>
                <w:lang w:val="nl-NL"/>
              </w:rPr>
              <w:t xml:space="preserve">beoordeeld. De </w:t>
            </w:r>
            <w:r w:rsidR="00B329A7" w:rsidRPr="00D35230">
              <w:rPr>
                <w:i/>
                <w:sz w:val="20"/>
                <w:szCs w:val="20"/>
                <w:lang w:val="nl-NL"/>
              </w:rPr>
              <w:t xml:space="preserve">centrumfunctie </w:t>
            </w:r>
            <w:r w:rsidRPr="00D35230">
              <w:rPr>
                <w:i/>
                <w:sz w:val="20"/>
                <w:szCs w:val="20"/>
                <w:lang w:val="nl-NL"/>
              </w:rPr>
              <w:t>(</w:t>
            </w:r>
            <w:r w:rsidR="00A261D3" w:rsidRPr="00D35230">
              <w:rPr>
                <w:i/>
                <w:sz w:val="20"/>
                <w:szCs w:val="20"/>
                <w:lang w:val="nl-NL"/>
              </w:rPr>
              <w:t xml:space="preserve">blijft het </w:t>
            </w:r>
            <w:r w:rsidR="00B329A7" w:rsidRPr="00D35230">
              <w:rPr>
                <w:i/>
                <w:sz w:val="20"/>
                <w:szCs w:val="20"/>
                <w:lang w:val="nl-NL"/>
              </w:rPr>
              <w:t xml:space="preserve">uitgangspunt. </w:t>
            </w:r>
          </w:p>
          <w:p w14:paraId="563259DB" w14:textId="54025626" w:rsidR="00B329A7" w:rsidRPr="00D35230" w:rsidRDefault="00A261D3" w:rsidP="00A261D3">
            <w:pPr>
              <w:pStyle w:val="Lijstalinea"/>
              <w:numPr>
                <w:ilvl w:val="0"/>
                <w:numId w:val="17"/>
              </w:numPr>
              <w:ind w:left="360"/>
              <w:rPr>
                <w:i/>
                <w:sz w:val="20"/>
                <w:szCs w:val="20"/>
                <w:lang w:val="nl-NL"/>
              </w:rPr>
            </w:pPr>
            <w:r w:rsidRPr="00D35230">
              <w:rPr>
                <w:i/>
                <w:sz w:val="20"/>
                <w:szCs w:val="20"/>
                <w:lang w:val="nl-NL"/>
              </w:rPr>
              <w:t xml:space="preserve">De </w:t>
            </w:r>
            <w:r w:rsidR="00B329A7" w:rsidRPr="00D35230">
              <w:rPr>
                <w:i/>
                <w:sz w:val="20"/>
                <w:szCs w:val="20"/>
                <w:lang w:val="nl-NL"/>
              </w:rPr>
              <w:t xml:space="preserve">legenda </w:t>
            </w:r>
            <w:r w:rsidRPr="00D35230">
              <w:rPr>
                <w:i/>
                <w:sz w:val="20"/>
                <w:szCs w:val="20"/>
                <w:lang w:val="nl-NL"/>
              </w:rPr>
              <w:t>wordt tot inhoudelijk onderdeel van de schets gerekend.</w:t>
            </w:r>
          </w:p>
          <w:p w14:paraId="64AE1C7E" w14:textId="77777777" w:rsidR="00B329A7" w:rsidRPr="00D35230" w:rsidRDefault="00B329A7" w:rsidP="00DD7334">
            <w:pPr>
              <w:pStyle w:val="Lijstalinea"/>
              <w:numPr>
                <w:ilvl w:val="0"/>
                <w:numId w:val="17"/>
              </w:numPr>
              <w:ind w:left="360"/>
              <w:rPr>
                <w:i/>
                <w:sz w:val="20"/>
                <w:szCs w:val="20"/>
                <w:lang w:val="nl-NL"/>
              </w:rPr>
            </w:pPr>
            <w:r w:rsidRPr="00D35230">
              <w:rPr>
                <w:i/>
                <w:sz w:val="20"/>
                <w:szCs w:val="20"/>
                <w:lang w:val="nl-NL"/>
              </w:rPr>
              <w:t>Als de scenario’s zich nauwelijks onderscheiden: tweede keer geen punten.</w:t>
            </w:r>
          </w:p>
          <w:p w14:paraId="06880A3C" w14:textId="77777777" w:rsidR="00B329A7" w:rsidRPr="00D35230" w:rsidRDefault="00B329A7" w:rsidP="00B329A7">
            <w:pPr>
              <w:pStyle w:val="Lijstalinea"/>
              <w:rPr>
                <w:i/>
                <w:sz w:val="20"/>
                <w:szCs w:val="20"/>
                <w:lang w:val="nl-NL"/>
              </w:rPr>
            </w:pPr>
          </w:p>
          <w:p w14:paraId="2BFD47F6" w14:textId="77777777" w:rsidR="00B329A7" w:rsidRPr="00D35230" w:rsidRDefault="00B329A7" w:rsidP="00B329A7">
            <w:pPr>
              <w:rPr>
                <w:i/>
                <w:sz w:val="20"/>
                <w:szCs w:val="20"/>
              </w:rPr>
            </w:pPr>
            <w:r w:rsidRPr="00D35230">
              <w:rPr>
                <w:i/>
                <w:sz w:val="20"/>
                <w:szCs w:val="20"/>
              </w:rPr>
              <w:t>Trends:</w:t>
            </w:r>
          </w:p>
          <w:p w14:paraId="2EBE69A2" w14:textId="77A1E48E" w:rsidR="00B329A7" w:rsidRPr="00D35230" w:rsidRDefault="00B329A7" w:rsidP="00B329A7">
            <w:pPr>
              <w:pStyle w:val="Lijstalinea"/>
              <w:numPr>
                <w:ilvl w:val="0"/>
                <w:numId w:val="17"/>
              </w:numPr>
              <w:rPr>
                <w:i/>
                <w:sz w:val="20"/>
                <w:szCs w:val="20"/>
                <w:lang w:val="nl-NL"/>
              </w:rPr>
            </w:pPr>
            <w:r w:rsidRPr="00D35230">
              <w:rPr>
                <w:i/>
                <w:sz w:val="20"/>
                <w:szCs w:val="20"/>
                <w:lang w:val="nl-NL"/>
              </w:rPr>
              <w:t>Als de trends in de tekening vaak zijn afgebeeld of alleen in de tekst voorkomen (en dus niet getekend of geconcretiseerd zijn naar waarneembaar beeld): eerste keer 0</w:t>
            </w:r>
            <w:r w:rsidR="00A261D3" w:rsidRPr="00D35230">
              <w:rPr>
                <w:i/>
                <w:sz w:val="20"/>
                <w:szCs w:val="20"/>
                <w:lang w:val="nl-NL"/>
              </w:rPr>
              <w:t xml:space="preserve"> punten</w:t>
            </w:r>
            <w:r w:rsidRPr="00D35230">
              <w:rPr>
                <w:i/>
                <w:sz w:val="20"/>
                <w:szCs w:val="20"/>
                <w:lang w:val="nl-NL"/>
              </w:rPr>
              <w:t>, tweede keer voordeel van de twijfel = ½ punt. Voorbeeld: alles met nieuwste techniek.</w:t>
            </w:r>
          </w:p>
          <w:p w14:paraId="59E72758" w14:textId="77777777" w:rsidR="00B329A7" w:rsidRPr="00D35230" w:rsidRDefault="00B329A7" w:rsidP="00B329A7">
            <w:pPr>
              <w:pStyle w:val="Lijstalinea"/>
              <w:numPr>
                <w:ilvl w:val="0"/>
                <w:numId w:val="17"/>
              </w:numPr>
              <w:rPr>
                <w:i/>
                <w:sz w:val="20"/>
                <w:szCs w:val="20"/>
                <w:lang w:val="nl-NL"/>
              </w:rPr>
            </w:pPr>
            <w:r w:rsidRPr="00D35230">
              <w:rPr>
                <w:i/>
                <w:sz w:val="20"/>
                <w:szCs w:val="20"/>
                <w:lang w:val="nl-NL"/>
              </w:rPr>
              <w:t xml:space="preserve">Bij dezelfde trend in beide scenariotekeningen en op dezelfde manier geconcretiseerd: tweede keer 0 </w:t>
            </w:r>
            <w:proofErr w:type="spellStart"/>
            <w:r w:rsidRPr="00D35230">
              <w:rPr>
                <w:i/>
                <w:sz w:val="20"/>
                <w:szCs w:val="20"/>
                <w:lang w:val="nl-NL"/>
              </w:rPr>
              <w:t>pt</w:t>
            </w:r>
            <w:proofErr w:type="spellEnd"/>
            <w:r w:rsidRPr="00D35230">
              <w:rPr>
                <w:i/>
                <w:sz w:val="20"/>
                <w:szCs w:val="20"/>
                <w:lang w:val="nl-NL"/>
              </w:rPr>
              <w:t>. Duidelijk anders uitgewerkt? Dan kan er twee keer punten worden gegeven.</w:t>
            </w:r>
          </w:p>
          <w:p w14:paraId="13DD3D5A" w14:textId="77777777" w:rsidR="00B329A7" w:rsidRPr="00D35230" w:rsidRDefault="00B329A7" w:rsidP="00B329A7">
            <w:pPr>
              <w:pStyle w:val="Lijstalinea"/>
              <w:numPr>
                <w:ilvl w:val="0"/>
                <w:numId w:val="17"/>
              </w:numPr>
              <w:rPr>
                <w:i/>
                <w:sz w:val="20"/>
                <w:szCs w:val="20"/>
                <w:lang w:val="nl-NL"/>
              </w:rPr>
            </w:pPr>
            <w:r w:rsidRPr="00D35230">
              <w:rPr>
                <w:i/>
                <w:sz w:val="20"/>
                <w:szCs w:val="20"/>
                <w:lang w:val="nl-NL"/>
              </w:rPr>
              <w:t xml:space="preserve">Trends wel getekend maar niet genoemd: ½ </w:t>
            </w:r>
            <w:proofErr w:type="spellStart"/>
            <w:r w:rsidRPr="00D35230">
              <w:rPr>
                <w:i/>
                <w:sz w:val="20"/>
                <w:szCs w:val="20"/>
                <w:lang w:val="nl-NL"/>
              </w:rPr>
              <w:t>pt</w:t>
            </w:r>
            <w:proofErr w:type="spellEnd"/>
            <w:r w:rsidRPr="00D35230">
              <w:rPr>
                <w:i/>
                <w:sz w:val="20"/>
                <w:szCs w:val="20"/>
                <w:lang w:val="nl-NL"/>
              </w:rPr>
              <w:t>.</w:t>
            </w:r>
          </w:p>
          <w:p w14:paraId="29876C21" w14:textId="171E9191" w:rsidR="00B329A7" w:rsidRPr="00D35230" w:rsidRDefault="00A261D3" w:rsidP="00B329A7">
            <w:pPr>
              <w:pStyle w:val="Lijstalinea"/>
              <w:numPr>
                <w:ilvl w:val="0"/>
                <w:numId w:val="17"/>
              </w:numPr>
              <w:rPr>
                <w:i/>
                <w:sz w:val="20"/>
                <w:szCs w:val="20"/>
                <w:lang w:val="nl-NL"/>
              </w:rPr>
            </w:pPr>
            <w:r w:rsidRPr="00D35230">
              <w:rPr>
                <w:i/>
                <w:sz w:val="20"/>
                <w:szCs w:val="20"/>
                <w:lang w:val="nl-NL"/>
              </w:rPr>
              <w:t xml:space="preserve">Wanneer de trends zonder toelichting </w:t>
            </w:r>
            <w:r w:rsidR="00171D71" w:rsidRPr="00D35230">
              <w:rPr>
                <w:i/>
                <w:sz w:val="20"/>
                <w:szCs w:val="20"/>
                <w:lang w:val="nl-NL"/>
              </w:rPr>
              <w:t>extreem</w:t>
            </w:r>
            <w:r w:rsidRPr="00D35230">
              <w:rPr>
                <w:i/>
                <w:sz w:val="20"/>
                <w:szCs w:val="20"/>
                <w:lang w:val="nl-NL"/>
              </w:rPr>
              <w:t xml:space="preserve"> onre</w:t>
            </w:r>
            <w:r w:rsidR="00B329A7" w:rsidRPr="00D35230">
              <w:rPr>
                <w:i/>
                <w:sz w:val="20"/>
                <w:szCs w:val="20"/>
                <w:lang w:val="nl-NL"/>
              </w:rPr>
              <w:t>alistisch</w:t>
            </w:r>
            <w:r w:rsidRPr="00D35230">
              <w:rPr>
                <w:i/>
                <w:sz w:val="20"/>
                <w:szCs w:val="20"/>
                <w:lang w:val="nl-NL"/>
              </w:rPr>
              <w:t xml:space="preserve"> zijn verwerkt: g</w:t>
            </w:r>
            <w:r w:rsidR="00171D71" w:rsidRPr="00D35230">
              <w:rPr>
                <w:i/>
                <w:sz w:val="20"/>
                <w:szCs w:val="20"/>
                <w:lang w:val="nl-NL"/>
              </w:rPr>
              <w:t>een punten</w:t>
            </w:r>
            <w:r w:rsidR="00B329A7" w:rsidRPr="00D35230">
              <w:rPr>
                <w:i/>
                <w:sz w:val="20"/>
                <w:szCs w:val="20"/>
                <w:lang w:val="nl-NL"/>
              </w:rPr>
              <w:t>. Bijvoorbeeld</w:t>
            </w:r>
            <w:r w:rsidR="00171D71" w:rsidRPr="00D35230">
              <w:rPr>
                <w:i/>
                <w:sz w:val="20"/>
                <w:szCs w:val="20"/>
                <w:lang w:val="nl-NL"/>
              </w:rPr>
              <w:t xml:space="preserve">: </w:t>
            </w:r>
            <w:r w:rsidR="00B329A7" w:rsidRPr="00D35230">
              <w:rPr>
                <w:i/>
                <w:sz w:val="20"/>
                <w:szCs w:val="20"/>
                <w:lang w:val="nl-NL"/>
              </w:rPr>
              <w:t xml:space="preserve">de Lidl en de Chanel winkel naast elkaar. Als </w:t>
            </w:r>
            <w:r w:rsidR="00171D71" w:rsidRPr="00D35230">
              <w:rPr>
                <w:i/>
                <w:sz w:val="20"/>
                <w:szCs w:val="20"/>
                <w:lang w:val="nl-NL"/>
              </w:rPr>
              <w:t xml:space="preserve">een onrealistisch beeld met een bewuste en </w:t>
            </w:r>
            <w:r w:rsidRPr="00D35230">
              <w:rPr>
                <w:i/>
                <w:sz w:val="20"/>
                <w:szCs w:val="20"/>
                <w:lang w:val="nl-NL"/>
              </w:rPr>
              <w:t>consistente</w:t>
            </w:r>
            <w:r w:rsidR="00B329A7" w:rsidRPr="00D35230">
              <w:rPr>
                <w:i/>
                <w:sz w:val="20"/>
                <w:szCs w:val="20"/>
                <w:lang w:val="nl-NL"/>
              </w:rPr>
              <w:t xml:space="preserve"> redenering </w:t>
            </w:r>
            <w:r w:rsidR="00171D71" w:rsidRPr="00D35230">
              <w:rPr>
                <w:i/>
                <w:sz w:val="20"/>
                <w:szCs w:val="20"/>
                <w:lang w:val="nl-NL"/>
              </w:rPr>
              <w:t>wordt toegelicht</w:t>
            </w:r>
            <w:r w:rsidRPr="00D35230">
              <w:rPr>
                <w:i/>
                <w:sz w:val="20"/>
                <w:szCs w:val="20"/>
                <w:lang w:val="nl-NL"/>
              </w:rPr>
              <w:t>, kunnen punten worden toegekend</w:t>
            </w:r>
            <w:r w:rsidR="00B329A7" w:rsidRPr="00D35230">
              <w:rPr>
                <w:i/>
                <w:sz w:val="20"/>
                <w:szCs w:val="20"/>
                <w:lang w:val="nl-NL"/>
              </w:rPr>
              <w:t xml:space="preserve">. </w:t>
            </w:r>
          </w:p>
          <w:p w14:paraId="4B4BFDF0" w14:textId="77777777" w:rsidR="00B329A7" w:rsidRPr="00D35230" w:rsidRDefault="00B329A7" w:rsidP="00B329A7">
            <w:pPr>
              <w:pStyle w:val="Lijstalinea"/>
              <w:rPr>
                <w:i/>
                <w:sz w:val="20"/>
                <w:szCs w:val="20"/>
                <w:lang w:val="nl-NL"/>
              </w:rPr>
            </w:pPr>
          </w:p>
          <w:p w14:paraId="3D59B2C2" w14:textId="77777777" w:rsidR="00B329A7" w:rsidRPr="00D35230" w:rsidRDefault="00B329A7" w:rsidP="00B329A7">
            <w:pPr>
              <w:pStyle w:val="Lijstalinea"/>
              <w:ind w:left="0"/>
              <w:rPr>
                <w:i/>
                <w:sz w:val="20"/>
                <w:szCs w:val="20"/>
                <w:lang w:val="nl-NL"/>
              </w:rPr>
            </w:pPr>
            <w:r w:rsidRPr="00D35230">
              <w:rPr>
                <w:i/>
                <w:sz w:val="20"/>
                <w:szCs w:val="20"/>
                <w:lang w:val="nl-NL"/>
              </w:rPr>
              <w:t>Toekomst:</w:t>
            </w:r>
          </w:p>
          <w:p w14:paraId="352B9CC3" w14:textId="5EF4E04D" w:rsidR="00B329A7" w:rsidRPr="00D35230" w:rsidRDefault="006C7BD6" w:rsidP="00B329A7">
            <w:pPr>
              <w:pStyle w:val="Lijstalinea"/>
              <w:numPr>
                <w:ilvl w:val="0"/>
                <w:numId w:val="17"/>
              </w:numPr>
              <w:rPr>
                <w:i/>
                <w:sz w:val="20"/>
                <w:szCs w:val="20"/>
                <w:lang w:val="nl-NL"/>
              </w:rPr>
            </w:pPr>
            <w:r w:rsidRPr="00D35230">
              <w:rPr>
                <w:i/>
                <w:sz w:val="20"/>
                <w:szCs w:val="20"/>
                <w:lang w:val="nl-NL"/>
              </w:rPr>
              <w:t xml:space="preserve">Trends te </w:t>
            </w:r>
            <w:r w:rsidR="00B329A7" w:rsidRPr="00D35230">
              <w:rPr>
                <w:i/>
                <w:sz w:val="20"/>
                <w:szCs w:val="20"/>
                <w:lang w:val="nl-NL"/>
              </w:rPr>
              <w:t>minimaal innovatief</w:t>
            </w:r>
            <w:r w:rsidRPr="00D35230">
              <w:rPr>
                <w:i/>
                <w:sz w:val="20"/>
                <w:szCs w:val="20"/>
                <w:lang w:val="nl-NL"/>
              </w:rPr>
              <w:t>? G</w:t>
            </w:r>
            <w:r w:rsidR="00B329A7" w:rsidRPr="00D35230">
              <w:rPr>
                <w:i/>
                <w:sz w:val="20"/>
                <w:szCs w:val="20"/>
                <w:lang w:val="nl-NL"/>
              </w:rPr>
              <w:t>een punten of een half punt (niet overtuigend)</w:t>
            </w:r>
            <w:r w:rsidRPr="00D35230">
              <w:rPr>
                <w:i/>
                <w:sz w:val="20"/>
                <w:szCs w:val="20"/>
                <w:lang w:val="nl-NL"/>
              </w:rPr>
              <w:t>. Bijv.</w:t>
            </w:r>
            <w:r w:rsidR="00B329A7" w:rsidRPr="00D35230">
              <w:rPr>
                <w:i/>
                <w:sz w:val="20"/>
                <w:szCs w:val="20"/>
                <w:lang w:val="nl-NL"/>
              </w:rPr>
              <w:t xml:space="preserve"> bij gangbare </w:t>
            </w:r>
            <w:proofErr w:type="spellStart"/>
            <w:r w:rsidR="00B329A7" w:rsidRPr="00D35230">
              <w:rPr>
                <w:i/>
                <w:sz w:val="20"/>
                <w:szCs w:val="20"/>
                <w:lang w:val="nl-NL"/>
              </w:rPr>
              <w:t>tech</w:t>
            </w:r>
            <w:proofErr w:type="spellEnd"/>
            <w:r w:rsidR="00B329A7" w:rsidRPr="00D35230">
              <w:rPr>
                <w:i/>
                <w:sz w:val="20"/>
                <w:szCs w:val="20"/>
                <w:lang w:val="nl-NL"/>
              </w:rPr>
              <w:t xml:space="preserve">: windmolens, zonnepanelen: niet overtuigend toekomst. Als er staat alle auto’s zijn elektrisch: wel </w:t>
            </w:r>
            <w:proofErr w:type="spellStart"/>
            <w:r w:rsidR="00B329A7" w:rsidRPr="00D35230">
              <w:rPr>
                <w:i/>
                <w:sz w:val="20"/>
                <w:szCs w:val="20"/>
                <w:lang w:val="nl-NL"/>
              </w:rPr>
              <w:t>pt</w:t>
            </w:r>
            <w:proofErr w:type="spellEnd"/>
            <w:r w:rsidR="00B329A7" w:rsidRPr="00D35230">
              <w:rPr>
                <w:i/>
                <w:sz w:val="20"/>
                <w:szCs w:val="20"/>
                <w:lang w:val="nl-NL"/>
              </w:rPr>
              <w:t>.</w:t>
            </w:r>
          </w:p>
          <w:p w14:paraId="6529A7F9" w14:textId="77777777" w:rsidR="00B329A7" w:rsidRPr="00D35230" w:rsidRDefault="00B329A7" w:rsidP="00B329A7">
            <w:pPr>
              <w:pStyle w:val="Lijstalinea"/>
              <w:rPr>
                <w:i/>
                <w:sz w:val="20"/>
                <w:szCs w:val="20"/>
                <w:lang w:val="nl-NL"/>
              </w:rPr>
            </w:pPr>
          </w:p>
          <w:p w14:paraId="0A1DF212" w14:textId="77777777" w:rsidR="00B329A7" w:rsidRPr="00D35230" w:rsidRDefault="00B329A7" w:rsidP="00B329A7">
            <w:pPr>
              <w:pStyle w:val="Lijstalinea"/>
              <w:ind w:left="0"/>
              <w:rPr>
                <w:i/>
                <w:sz w:val="20"/>
                <w:szCs w:val="20"/>
                <w:lang w:val="nl-NL"/>
              </w:rPr>
            </w:pPr>
            <w:r w:rsidRPr="00D35230">
              <w:rPr>
                <w:i/>
                <w:sz w:val="20"/>
                <w:szCs w:val="20"/>
                <w:lang w:val="nl-NL"/>
              </w:rPr>
              <w:t>Relevant en consistent:</w:t>
            </w:r>
          </w:p>
          <w:p w14:paraId="39DC649F" w14:textId="7AD4BEB2" w:rsidR="00B329A7" w:rsidRPr="00D35230" w:rsidRDefault="00B329A7" w:rsidP="00B329A7">
            <w:pPr>
              <w:pStyle w:val="Lijstalinea"/>
              <w:numPr>
                <w:ilvl w:val="0"/>
                <w:numId w:val="17"/>
              </w:numPr>
              <w:rPr>
                <w:i/>
                <w:sz w:val="20"/>
                <w:szCs w:val="20"/>
                <w:lang w:val="nl-NL"/>
              </w:rPr>
            </w:pPr>
            <w:r w:rsidRPr="00D35230">
              <w:rPr>
                <w:i/>
                <w:sz w:val="20"/>
                <w:szCs w:val="20"/>
                <w:lang w:val="nl-NL"/>
              </w:rPr>
              <w:t>Als er bij de eerste tekening alleen wordt gescoord voor</w:t>
            </w:r>
            <w:r w:rsidR="006C7BD6" w:rsidRPr="00D35230">
              <w:rPr>
                <w:i/>
                <w:sz w:val="20"/>
                <w:szCs w:val="20"/>
                <w:lang w:val="nl-NL"/>
              </w:rPr>
              <w:t xml:space="preserve"> relevantie en consistentie </w:t>
            </w:r>
            <w:r w:rsidRPr="00D35230">
              <w:rPr>
                <w:i/>
                <w:sz w:val="20"/>
                <w:szCs w:val="20"/>
                <w:lang w:val="nl-NL"/>
              </w:rPr>
              <w:t xml:space="preserve">en dit is ook het enige goede </w:t>
            </w:r>
            <w:r w:rsidR="006C7BD6" w:rsidRPr="00D35230">
              <w:rPr>
                <w:i/>
                <w:sz w:val="20"/>
                <w:szCs w:val="20"/>
                <w:lang w:val="nl-NL"/>
              </w:rPr>
              <w:t>aan</w:t>
            </w:r>
            <w:r w:rsidRPr="00D35230">
              <w:rPr>
                <w:i/>
                <w:sz w:val="20"/>
                <w:szCs w:val="20"/>
                <w:lang w:val="nl-NL"/>
              </w:rPr>
              <w:t xml:space="preserve"> de tweede tekening</w:t>
            </w:r>
            <w:r w:rsidR="006C7BD6" w:rsidRPr="00D35230">
              <w:rPr>
                <w:i/>
                <w:sz w:val="20"/>
                <w:szCs w:val="20"/>
                <w:lang w:val="nl-NL"/>
              </w:rPr>
              <w:t xml:space="preserve"> is</w:t>
            </w:r>
            <w:r w:rsidRPr="00D35230">
              <w:rPr>
                <w:i/>
                <w:sz w:val="20"/>
                <w:szCs w:val="20"/>
                <w:lang w:val="nl-NL"/>
              </w:rPr>
              <w:t>, dan de tweede keer geen punten (voegt niets toe).</w:t>
            </w:r>
          </w:p>
          <w:p w14:paraId="570CF78F" w14:textId="4EA4BE8E" w:rsidR="00B329A7" w:rsidRPr="00D35230" w:rsidRDefault="00B329A7" w:rsidP="00B329A7">
            <w:pPr>
              <w:pStyle w:val="Lijstalinea"/>
              <w:numPr>
                <w:ilvl w:val="0"/>
                <w:numId w:val="17"/>
              </w:numPr>
              <w:rPr>
                <w:i/>
                <w:sz w:val="20"/>
                <w:szCs w:val="20"/>
                <w:lang w:val="nl-NL"/>
              </w:rPr>
            </w:pPr>
            <w:r w:rsidRPr="00D35230">
              <w:rPr>
                <w:i/>
                <w:sz w:val="20"/>
                <w:szCs w:val="20"/>
                <w:lang w:val="nl-NL"/>
              </w:rPr>
              <w:t>Relevant</w:t>
            </w:r>
            <w:r w:rsidR="006C7BD6" w:rsidRPr="00D35230">
              <w:rPr>
                <w:i/>
                <w:sz w:val="20"/>
                <w:szCs w:val="20"/>
                <w:lang w:val="nl-NL"/>
              </w:rPr>
              <w:t>:</w:t>
            </w:r>
            <w:r w:rsidRPr="00D35230">
              <w:rPr>
                <w:i/>
                <w:sz w:val="20"/>
                <w:szCs w:val="20"/>
                <w:lang w:val="nl-NL"/>
              </w:rPr>
              <w:t xml:space="preserve"> vraagt om publieke of gedeelde commerciële functies en tenminste dagelijkse boodschappen (behalve als het anders is ingevuld zoals bij een bezorgservice).</w:t>
            </w:r>
          </w:p>
          <w:p w14:paraId="278213F3" w14:textId="77777777" w:rsidR="00B329A7" w:rsidRPr="00D35230" w:rsidRDefault="00B329A7" w:rsidP="00B329A7">
            <w:pPr>
              <w:pStyle w:val="Lijstalinea"/>
              <w:numPr>
                <w:ilvl w:val="0"/>
                <w:numId w:val="17"/>
              </w:numPr>
              <w:rPr>
                <w:i/>
                <w:sz w:val="20"/>
                <w:szCs w:val="20"/>
                <w:lang w:val="nl-NL"/>
              </w:rPr>
            </w:pPr>
            <w:r w:rsidRPr="00D35230">
              <w:rPr>
                <w:i/>
                <w:sz w:val="20"/>
                <w:szCs w:val="20"/>
                <w:lang w:val="nl-NL"/>
              </w:rPr>
              <w:t xml:space="preserve">Alleen een park: 0 </w:t>
            </w:r>
            <w:proofErr w:type="spellStart"/>
            <w:r w:rsidRPr="00D35230">
              <w:rPr>
                <w:i/>
                <w:sz w:val="20"/>
                <w:szCs w:val="20"/>
                <w:lang w:val="nl-NL"/>
              </w:rPr>
              <w:t>pt</w:t>
            </w:r>
            <w:proofErr w:type="spellEnd"/>
            <w:r w:rsidRPr="00D35230">
              <w:rPr>
                <w:i/>
                <w:sz w:val="20"/>
                <w:szCs w:val="20"/>
                <w:lang w:val="nl-NL"/>
              </w:rPr>
              <w:t xml:space="preserve">. Park + andere gemeenschappelijke functie + consistent: 1 </w:t>
            </w:r>
            <w:proofErr w:type="spellStart"/>
            <w:r w:rsidRPr="00D35230">
              <w:rPr>
                <w:i/>
                <w:sz w:val="20"/>
                <w:szCs w:val="20"/>
                <w:lang w:val="nl-NL"/>
              </w:rPr>
              <w:t>pt</w:t>
            </w:r>
            <w:proofErr w:type="spellEnd"/>
          </w:p>
          <w:p w14:paraId="44441370" w14:textId="29C049FF" w:rsidR="00B329A7" w:rsidRPr="00D35230" w:rsidRDefault="00B329A7" w:rsidP="00B329A7">
            <w:pPr>
              <w:pStyle w:val="Lijstalinea"/>
              <w:numPr>
                <w:ilvl w:val="0"/>
                <w:numId w:val="17"/>
              </w:numPr>
              <w:rPr>
                <w:i/>
                <w:sz w:val="20"/>
                <w:szCs w:val="20"/>
                <w:lang w:val="nl-NL"/>
              </w:rPr>
            </w:pPr>
            <w:r w:rsidRPr="00D35230">
              <w:rPr>
                <w:i/>
                <w:sz w:val="20"/>
                <w:szCs w:val="20"/>
                <w:lang w:val="nl-NL"/>
              </w:rPr>
              <w:t xml:space="preserve">Indien relevant maar planologisch heel onlogisch: -1/2. </w:t>
            </w:r>
            <w:proofErr w:type="spellStart"/>
            <w:r w:rsidRPr="00D35230">
              <w:rPr>
                <w:i/>
                <w:sz w:val="20"/>
                <w:szCs w:val="20"/>
                <w:lang w:val="nl-NL"/>
              </w:rPr>
              <w:t>B</w:t>
            </w:r>
            <w:r w:rsidR="006C7BD6" w:rsidRPr="00D35230">
              <w:rPr>
                <w:i/>
                <w:sz w:val="20"/>
                <w:szCs w:val="20"/>
                <w:lang w:val="nl-NL"/>
              </w:rPr>
              <w:t>i</w:t>
            </w:r>
            <w:r w:rsidRPr="00D35230">
              <w:rPr>
                <w:i/>
                <w:sz w:val="20"/>
                <w:szCs w:val="20"/>
                <w:lang w:val="nl-NL"/>
              </w:rPr>
              <w:t>jv</w:t>
            </w:r>
            <w:proofErr w:type="spellEnd"/>
            <w:r w:rsidRPr="00D35230">
              <w:rPr>
                <w:i/>
                <w:sz w:val="20"/>
                <w:szCs w:val="20"/>
                <w:lang w:val="nl-NL"/>
              </w:rPr>
              <w:t>: supermarkt op een eilandje.</w:t>
            </w:r>
          </w:p>
          <w:p w14:paraId="02AA9871" w14:textId="77777777" w:rsidR="00B329A7" w:rsidRPr="00D35230" w:rsidRDefault="00B329A7" w:rsidP="009E747B">
            <w:pPr>
              <w:pStyle w:val="Lijstalinea"/>
              <w:ind w:left="0"/>
              <w:rPr>
                <w:i/>
                <w:sz w:val="20"/>
                <w:szCs w:val="20"/>
                <w:highlight w:val="yellow"/>
                <w:lang w:val="nl-NL"/>
              </w:rPr>
            </w:pPr>
          </w:p>
        </w:tc>
      </w:tr>
    </w:tbl>
    <w:p w14:paraId="4CB8831D" w14:textId="77777777" w:rsidR="0033138B" w:rsidRPr="006E1B25" w:rsidRDefault="0033138B" w:rsidP="009E747B">
      <w:pPr>
        <w:pStyle w:val="Lijstalinea"/>
        <w:rPr>
          <w:sz w:val="20"/>
          <w:szCs w:val="20"/>
          <w:lang w:val="nl-NL"/>
        </w:rPr>
      </w:pPr>
    </w:p>
    <w:p w14:paraId="5D8AD297" w14:textId="77777777" w:rsidR="0098577D" w:rsidRPr="006E1B25" w:rsidRDefault="00CD63D4" w:rsidP="00B75577">
      <w:pPr>
        <w:pStyle w:val="Lijstalinea"/>
        <w:numPr>
          <w:ilvl w:val="0"/>
          <w:numId w:val="7"/>
        </w:numPr>
        <w:rPr>
          <w:sz w:val="20"/>
          <w:szCs w:val="20"/>
          <w:lang w:val="nl-NL"/>
        </w:rPr>
      </w:pPr>
      <w:r w:rsidRPr="006E1B25">
        <w:rPr>
          <w:sz w:val="20"/>
          <w:szCs w:val="20"/>
          <w:lang w:val="nl-NL"/>
        </w:rPr>
        <w:t xml:space="preserve">Beargumenteer welk </w:t>
      </w:r>
      <w:r w:rsidR="00381290">
        <w:rPr>
          <w:sz w:val="20"/>
          <w:szCs w:val="20"/>
          <w:lang w:val="nl-NL"/>
        </w:rPr>
        <w:t>scenario</w:t>
      </w:r>
      <w:r w:rsidR="00BA6CCD" w:rsidRPr="006E1B25">
        <w:rPr>
          <w:sz w:val="20"/>
          <w:szCs w:val="20"/>
          <w:lang w:val="nl-NL"/>
        </w:rPr>
        <w:t xml:space="preserve"> geschetst bij vraag </w:t>
      </w:r>
      <w:r w:rsidR="00CD2CB4" w:rsidRPr="006E1B25">
        <w:rPr>
          <w:sz w:val="20"/>
          <w:szCs w:val="20"/>
          <w:lang w:val="nl-NL"/>
        </w:rPr>
        <w:t>5</w:t>
      </w:r>
      <w:r w:rsidR="00BA6CCD" w:rsidRPr="006E1B25">
        <w:rPr>
          <w:sz w:val="20"/>
          <w:szCs w:val="20"/>
          <w:lang w:val="nl-NL"/>
        </w:rPr>
        <w:t xml:space="preserve"> </w:t>
      </w:r>
      <w:r w:rsidRPr="006E1B25">
        <w:rPr>
          <w:sz w:val="20"/>
          <w:szCs w:val="20"/>
          <w:lang w:val="nl-NL"/>
        </w:rPr>
        <w:t xml:space="preserve">jouw voorkeur </w:t>
      </w:r>
      <w:r w:rsidR="0003262A" w:rsidRPr="006E1B25">
        <w:rPr>
          <w:sz w:val="20"/>
          <w:szCs w:val="20"/>
          <w:lang w:val="nl-NL"/>
        </w:rPr>
        <w:t xml:space="preserve">zou hebben </w:t>
      </w:r>
      <w:r w:rsidR="00BA6CCD" w:rsidRPr="006E1B25">
        <w:rPr>
          <w:sz w:val="20"/>
          <w:szCs w:val="20"/>
          <w:lang w:val="nl-NL"/>
        </w:rPr>
        <w:t>als je een bewoner van het Homeruskwartier was</w:t>
      </w:r>
      <w:r w:rsidRPr="006E1B25">
        <w:rPr>
          <w:sz w:val="20"/>
          <w:szCs w:val="20"/>
          <w:lang w:val="nl-NL"/>
        </w:rPr>
        <w:t xml:space="preserve">. Maak hierbij gebruik van </w:t>
      </w:r>
      <w:r w:rsidR="00841601" w:rsidRPr="006E1B25">
        <w:rPr>
          <w:sz w:val="20"/>
          <w:szCs w:val="20"/>
          <w:lang w:val="nl-NL"/>
        </w:rPr>
        <w:t xml:space="preserve">a) </w:t>
      </w:r>
      <w:r w:rsidRPr="006E1B25">
        <w:rPr>
          <w:sz w:val="20"/>
          <w:szCs w:val="20"/>
          <w:lang w:val="nl-NL"/>
        </w:rPr>
        <w:t xml:space="preserve">een </w:t>
      </w:r>
      <w:r w:rsidR="00C45403" w:rsidRPr="006E1B25">
        <w:rPr>
          <w:sz w:val="20"/>
          <w:szCs w:val="20"/>
          <w:lang w:val="nl-NL"/>
        </w:rPr>
        <w:t>(op kennis gebaseerd)</w:t>
      </w:r>
      <w:r w:rsidR="006E1B25">
        <w:rPr>
          <w:sz w:val="20"/>
          <w:szCs w:val="20"/>
          <w:lang w:val="nl-NL"/>
        </w:rPr>
        <w:t xml:space="preserve"> objectief</w:t>
      </w:r>
      <w:r w:rsidR="00C45403" w:rsidRPr="006E1B25">
        <w:rPr>
          <w:sz w:val="20"/>
          <w:szCs w:val="20"/>
          <w:lang w:val="nl-NL"/>
        </w:rPr>
        <w:t xml:space="preserve"> </w:t>
      </w:r>
      <w:r w:rsidRPr="006E1B25">
        <w:rPr>
          <w:sz w:val="20"/>
          <w:szCs w:val="20"/>
          <w:lang w:val="nl-NL"/>
        </w:rPr>
        <w:t xml:space="preserve">argument en </w:t>
      </w:r>
      <w:r w:rsidR="00841601" w:rsidRPr="006E1B25">
        <w:rPr>
          <w:sz w:val="20"/>
          <w:szCs w:val="20"/>
          <w:lang w:val="nl-NL"/>
        </w:rPr>
        <w:t xml:space="preserve">b) </w:t>
      </w:r>
      <w:r w:rsidR="0073619F" w:rsidRPr="006E1B25">
        <w:rPr>
          <w:sz w:val="20"/>
          <w:szCs w:val="20"/>
          <w:lang w:val="nl-NL"/>
        </w:rPr>
        <w:t>een argument waaruit blijkt wat jij moreel/ethisch</w:t>
      </w:r>
      <w:r w:rsidR="006E1B25" w:rsidRPr="006E1B25">
        <w:rPr>
          <w:sz w:val="20"/>
          <w:szCs w:val="20"/>
          <w:lang w:val="nl-NL"/>
        </w:rPr>
        <w:t xml:space="preserve"> </w:t>
      </w:r>
      <w:r w:rsidR="006E1B25">
        <w:rPr>
          <w:sz w:val="20"/>
          <w:szCs w:val="20"/>
          <w:lang w:val="nl-NL"/>
        </w:rPr>
        <w:t xml:space="preserve">belangrijk vindt en/of jouw </w:t>
      </w:r>
      <w:r w:rsidR="001D2BE1" w:rsidRPr="006E1B25">
        <w:rPr>
          <w:sz w:val="20"/>
          <w:szCs w:val="20"/>
          <w:lang w:val="nl-NL"/>
        </w:rPr>
        <w:t>waarde</w:t>
      </w:r>
      <w:r w:rsidR="006E1B25">
        <w:rPr>
          <w:sz w:val="20"/>
          <w:szCs w:val="20"/>
          <w:lang w:val="nl-NL"/>
        </w:rPr>
        <w:t>(n)</w:t>
      </w:r>
      <w:r w:rsidRPr="006E1B25">
        <w:rPr>
          <w:sz w:val="20"/>
          <w:szCs w:val="20"/>
          <w:lang w:val="nl-NL"/>
        </w:rPr>
        <w:t>.</w:t>
      </w:r>
      <w:r w:rsidR="00C45403" w:rsidRPr="006E1B25">
        <w:rPr>
          <w:sz w:val="20"/>
          <w:szCs w:val="20"/>
          <w:lang w:val="nl-NL"/>
        </w:rPr>
        <w:t xml:space="preserve"> </w:t>
      </w:r>
    </w:p>
    <w:p w14:paraId="31BDC9A4" w14:textId="77777777" w:rsidR="00CD2CB4" w:rsidRDefault="00CD2CB4" w:rsidP="00CD2CB4">
      <w:pPr>
        <w:pStyle w:val="Lijstalinea"/>
        <w:rPr>
          <w:lang w:val="nl-NL"/>
        </w:rPr>
      </w:pPr>
    </w:p>
    <w:tbl>
      <w:tblPr>
        <w:tblStyle w:val="Tabelraster"/>
        <w:tblW w:w="0" w:type="auto"/>
        <w:tblLook w:val="04A0" w:firstRow="1" w:lastRow="0" w:firstColumn="1" w:lastColumn="0" w:noHBand="0" w:noVBand="1"/>
      </w:tblPr>
      <w:tblGrid>
        <w:gridCol w:w="9055"/>
      </w:tblGrid>
      <w:tr w:rsidR="003044CA" w:rsidRPr="006E1B25" w14:paraId="2700B36B" w14:textId="77777777" w:rsidTr="009D749A">
        <w:tc>
          <w:tcPr>
            <w:tcW w:w="9180" w:type="dxa"/>
          </w:tcPr>
          <w:p w14:paraId="58ED69CD" w14:textId="77777777" w:rsidR="00381290" w:rsidRPr="006E1B25" w:rsidRDefault="003044CA" w:rsidP="00381290">
            <w:pPr>
              <w:pStyle w:val="Lijstalinea"/>
              <w:ind w:left="0"/>
              <w:rPr>
                <w:sz w:val="20"/>
                <w:szCs w:val="20"/>
                <w:lang w:val="nl-NL"/>
              </w:rPr>
            </w:pPr>
            <w:r w:rsidRPr="006E1B25">
              <w:rPr>
                <w:sz w:val="20"/>
                <w:szCs w:val="20"/>
                <w:lang w:val="nl-NL"/>
              </w:rPr>
              <w:t>Voorkeurscenario</w:t>
            </w:r>
            <w:r w:rsidR="0033138B">
              <w:rPr>
                <w:sz w:val="20"/>
                <w:szCs w:val="20"/>
                <w:lang w:val="nl-NL"/>
              </w:rPr>
              <w:t>:</w:t>
            </w:r>
          </w:p>
        </w:tc>
      </w:tr>
      <w:tr w:rsidR="003044CA" w:rsidRPr="00D35230" w14:paraId="6B1D085F" w14:textId="77777777" w:rsidTr="009D749A">
        <w:tc>
          <w:tcPr>
            <w:tcW w:w="9180" w:type="dxa"/>
          </w:tcPr>
          <w:p w14:paraId="60EFD075" w14:textId="076FE590" w:rsidR="006E1B25" w:rsidRPr="00D35230" w:rsidRDefault="00794C01" w:rsidP="00055F00">
            <w:pPr>
              <w:pStyle w:val="Lijstalinea"/>
              <w:ind w:left="0"/>
              <w:rPr>
                <w:i/>
                <w:sz w:val="20"/>
                <w:szCs w:val="20"/>
                <w:lang w:val="nl-NL"/>
              </w:rPr>
            </w:pPr>
            <w:r>
              <w:rPr>
                <w:i/>
                <w:sz w:val="20"/>
                <w:szCs w:val="20"/>
                <w:lang w:val="nl-NL"/>
              </w:rPr>
              <w:t>5</w:t>
            </w:r>
            <w:r w:rsidR="0033138B" w:rsidRPr="00D35230">
              <w:rPr>
                <w:i/>
                <w:sz w:val="20"/>
                <w:szCs w:val="20"/>
                <w:lang w:val="nl-NL"/>
              </w:rPr>
              <w:t>a</w:t>
            </w:r>
            <w:r w:rsidR="003044CA" w:rsidRPr="00D35230">
              <w:rPr>
                <w:i/>
                <w:sz w:val="20"/>
                <w:szCs w:val="20"/>
                <w:lang w:val="nl-NL"/>
              </w:rPr>
              <w:t>. Objectief argument</w:t>
            </w:r>
            <w:r w:rsidR="00055F00" w:rsidRPr="00D35230">
              <w:rPr>
                <w:i/>
                <w:sz w:val="20"/>
                <w:szCs w:val="20"/>
                <w:lang w:val="nl-NL"/>
              </w:rPr>
              <w:t xml:space="preserve">: verwijzend naar feiten, bijvoorbeeld de gemiddelde leeftijd, het inkomen in de wijk, etc. Die gegevens kunnen </w:t>
            </w:r>
            <w:r w:rsidR="00E812BC" w:rsidRPr="00D35230">
              <w:rPr>
                <w:i/>
                <w:sz w:val="20"/>
                <w:szCs w:val="20"/>
                <w:lang w:val="nl-NL"/>
              </w:rPr>
              <w:t xml:space="preserve">o.a. </w:t>
            </w:r>
            <w:r w:rsidR="00055F00" w:rsidRPr="00D35230">
              <w:rPr>
                <w:i/>
                <w:sz w:val="20"/>
                <w:szCs w:val="20"/>
                <w:lang w:val="nl-NL"/>
              </w:rPr>
              <w:t>uit</w:t>
            </w:r>
            <w:r w:rsidR="00E812BC" w:rsidRPr="00D35230">
              <w:rPr>
                <w:i/>
                <w:sz w:val="20"/>
                <w:szCs w:val="20"/>
                <w:lang w:val="nl-NL"/>
              </w:rPr>
              <w:t xml:space="preserve"> de inleidende tekst en</w:t>
            </w:r>
            <w:r w:rsidR="00055F00" w:rsidRPr="00D35230">
              <w:rPr>
                <w:i/>
                <w:sz w:val="20"/>
                <w:szCs w:val="20"/>
                <w:lang w:val="nl-NL"/>
              </w:rPr>
              <w:t xml:space="preserve"> bijlage 1 gehaald worden. </w:t>
            </w:r>
          </w:p>
        </w:tc>
      </w:tr>
      <w:tr w:rsidR="003044CA" w:rsidRPr="00D35230" w14:paraId="7AFF67D2" w14:textId="77777777" w:rsidTr="009D749A">
        <w:tc>
          <w:tcPr>
            <w:tcW w:w="9180" w:type="dxa"/>
          </w:tcPr>
          <w:p w14:paraId="53D7059E" w14:textId="5A4B781B" w:rsidR="006E1B25" w:rsidRPr="00D35230" w:rsidRDefault="00794C01" w:rsidP="00D80391">
            <w:pPr>
              <w:pStyle w:val="Lijstalinea"/>
              <w:ind w:left="0"/>
              <w:rPr>
                <w:i/>
                <w:sz w:val="20"/>
                <w:szCs w:val="20"/>
                <w:lang w:val="nl-NL"/>
              </w:rPr>
            </w:pPr>
            <w:r>
              <w:rPr>
                <w:i/>
                <w:sz w:val="20"/>
                <w:szCs w:val="20"/>
                <w:lang w:val="nl-NL"/>
              </w:rPr>
              <w:lastRenderedPageBreak/>
              <w:t>5</w:t>
            </w:r>
            <w:r w:rsidR="0033138B" w:rsidRPr="00D35230">
              <w:rPr>
                <w:i/>
                <w:sz w:val="20"/>
                <w:szCs w:val="20"/>
                <w:lang w:val="nl-NL"/>
              </w:rPr>
              <w:t>b</w:t>
            </w:r>
            <w:r w:rsidR="003044CA" w:rsidRPr="00D35230">
              <w:rPr>
                <w:i/>
                <w:sz w:val="20"/>
                <w:szCs w:val="20"/>
                <w:lang w:val="nl-NL"/>
              </w:rPr>
              <w:t xml:space="preserve">. </w:t>
            </w:r>
            <w:r w:rsidR="00BA5086" w:rsidRPr="00D35230">
              <w:rPr>
                <w:i/>
                <w:sz w:val="20"/>
                <w:szCs w:val="20"/>
                <w:lang w:val="nl-NL"/>
              </w:rPr>
              <w:t>moreel/ethisch argument</w:t>
            </w:r>
            <w:r w:rsidR="00055F00" w:rsidRPr="00D35230">
              <w:rPr>
                <w:i/>
                <w:sz w:val="20"/>
                <w:szCs w:val="20"/>
                <w:lang w:val="nl-NL"/>
              </w:rPr>
              <w:t xml:space="preserve">: </w:t>
            </w:r>
            <w:r w:rsidR="00D80391" w:rsidRPr="00D35230">
              <w:rPr>
                <w:i/>
                <w:sz w:val="20"/>
                <w:szCs w:val="20"/>
                <w:lang w:val="nl-NL"/>
              </w:rPr>
              <w:t xml:space="preserve">verwijzend naar (subjectief gewicht aan) </w:t>
            </w:r>
            <w:r w:rsidR="00055F00" w:rsidRPr="00D35230">
              <w:rPr>
                <w:i/>
                <w:sz w:val="20"/>
                <w:szCs w:val="20"/>
                <w:lang w:val="nl-NL"/>
              </w:rPr>
              <w:t xml:space="preserve">waarden als een schoon milieu, recht op eigendom, gemeenschapszin, etc. </w:t>
            </w:r>
          </w:p>
        </w:tc>
      </w:tr>
      <w:tr w:rsidR="0033138B" w:rsidRPr="00794C01" w14:paraId="64A7B407" w14:textId="77777777" w:rsidTr="009D749A">
        <w:tc>
          <w:tcPr>
            <w:tcW w:w="9180" w:type="dxa"/>
          </w:tcPr>
          <w:p w14:paraId="333ED2EF" w14:textId="27636876" w:rsidR="0033138B" w:rsidRPr="00D35230" w:rsidRDefault="00055F00" w:rsidP="003044CA">
            <w:pPr>
              <w:pStyle w:val="Lijstalinea"/>
              <w:ind w:left="0"/>
              <w:rPr>
                <w:i/>
                <w:sz w:val="20"/>
                <w:szCs w:val="20"/>
                <w:lang w:val="nl-NL"/>
              </w:rPr>
            </w:pPr>
            <w:r w:rsidRPr="00D35230">
              <w:rPr>
                <w:i/>
                <w:sz w:val="20"/>
                <w:szCs w:val="20"/>
                <w:lang w:val="nl-NL"/>
              </w:rPr>
              <w:t>Puntenverdeling</w:t>
            </w:r>
            <w:r w:rsidR="00D35230">
              <w:rPr>
                <w:i/>
                <w:sz w:val="20"/>
                <w:szCs w:val="20"/>
                <w:lang w:val="nl-NL"/>
              </w:rPr>
              <w:t xml:space="preserve"> (maximaal 2 punten)</w:t>
            </w:r>
            <w:r w:rsidRPr="00D35230">
              <w:rPr>
                <w:i/>
                <w:sz w:val="20"/>
                <w:szCs w:val="20"/>
                <w:lang w:val="nl-NL"/>
              </w:rPr>
              <w:t>:</w:t>
            </w:r>
          </w:p>
          <w:p w14:paraId="0C2EE72E" w14:textId="1A0B795B" w:rsidR="00055F00" w:rsidRPr="00D35230" w:rsidRDefault="00794C01" w:rsidP="00055F00">
            <w:pPr>
              <w:pStyle w:val="Lijstalinea"/>
              <w:numPr>
                <w:ilvl w:val="0"/>
                <w:numId w:val="14"/>
              </w:numPr>
              <w:rPr>
                <w:i/>
                <w:sz w:val="20"/>
                <w:szCs w:val="20"/>
                <w:lang w:val="nl-NL"/>
              </w:rPr>
            </w:pPr>
            <w:r>
              <w:rPr>
                <w:i/>
                <w:sz w:val="20"/>
                <w:szCs w:val="20"/>
                <w:lang w:val="nl-NL"/>
              </w:rPr>
              <w:t>5</w:t>
            </w:r>
            <w:r w:rsidR="00055F00" w:rsidRPr="00D35230">
              <w:rPr>
                <w:i/>
                <w:sz w:val="20"/>
                <w:szCs w:val="20"/>
                <w:lang w:val="nl-NL"/>
              </w:rPr>
              <w:t>a. Helder benoemd objectief argument, in lijn met voorkeur: 1 punt</w:t>
            </w:r>
          </w:p>
          <w:p w14:paraId="7E6786B4" w14:textId="0F23D491" w:rsidR="00B329A7" w:rsidRPr="00D35230" w:rsidRDefault="00794C01" w:rsidP="00B329A7">
            <w:pPr>
              <w:pStyle w:val="Lijstalinea"/>
              <w:numPr>
                <w:ilvl w:val="0"/>
                <w:numId w:val="14"/>
              </w:numPr>
              <w:rPr>
                <w:i/>
                <w:sz w:val="20"/>
                <w:szCs w:val="20"/>
                <w:lang w:val="nl-NL"/>
              </w:rPr>
            </w:pPr>
            <w:r>
              <w:rPr>
                <w:i/>
                <w:sz w:val="20"/>
                <w:szCs w:val="20"/>
                <w:lang w:val="nl-NL"/>
              </w:rPr>
              <w:t>5</w:t>
            </w:r>
            <w:r w:rsidR="00055F00" w:rsidRPr="00D35230">
              <w:rPr>
                <w:i/>
                <w:sz w:val="20"/>
                <w:szCs w:val="20"/>
                <w:lang w:val="nl-NL"/>
              </w:rPr>
              <w:t>b. Helder benoemd moreel/ethisch argument, in lijn met voorkeur: 1 punt.</w:t>
            </w:r>
          </w:p>
        </w:tc>
      </w:tr>
    </w:tbl>
    <w:p w14:paraId="10B26E80" w14:textId="77777777" w:rsidR="009E747B" w:rsidRPr="00CD2CB4" w:rsidRDefault="009E747B" w:rsidP="009E747B">
      <w:pPr>
        <w:pStyle w:val="Lijstalinea"/>
        <w:ind w:left="360"/>
        <w:rPr>
          <w:lang w:val="nl-NL"/>
        </w:rPr>
      </w:pPr>
    </w:p>
    <w:p w14:paraId="2845E4F1" w14:textId="77777777" w:rsidR="00CD63D4" w:rsidRPr="006E1B25" w:rsidRDefault="00841601" w:rsidP="00B75577">
      <w:pPr>
        <w:pStyle w:val="Lijstalinea"/>
        <w:numPr>
          <w:ilvl w:val="0"/>
          <w:numId w:val="7"/>
        </w:numPr>
        <w:rPr>
          <w:sz w:val="20"/>
          <w:szCs w:val="20"/>
          <w:lang w:val="nl-NL"/>
        </w:rPr>
      </w:pPr>
      <w:r w:rsidRPr="006E1B25">
        <w:rPr>
          <w:sz w:val="20"/>
          <w:szCs w:val="20"/>
          <w:lang w:val="nl-NL"/>
        </w:rPr>
        <w:t xml:space="preserve">Beargumenteer wat een </w:t>
      </w:r>
      <w:r w:rsidR="00CD63D4" w:rsidRPr="006E1B25">
        <w:rPr>
          <w:sz w:val="20"/>
          <w:szCs w:val="20"/>
          <w:lang w:val="nl-NL"/>
        </w:rPr>
        <w:t xml:space="preserve">tegenstander van jouw voorkeursscenario zou kunnen </w:t>
      </w:r>
      <w:r w:rsidRPr="006E1B25">
        <w:rPr>
          <w:sz w:val="20"/>
          <w:szCs w:val="20"/>
          <w:lang w:val="nl-NL"/>
        </w:rPr>
        <w:t>zeggen</w:t>
      </w:r>
      <w:r w:rsidR="00CD63D4" w:rsidRPr="006E1B25">
        <w:rPr>
          <w:sz w:val="20"/>
          <w:szCs w:val="20"/>
          <w:lang w:val="nl-NL"/>
        </w:rPr>
        <w:t>.</w:t>
      </w:r>
    </w:p>
    <w:p w14:paraId="1C6CAD1F" w14:textId="77777777" w:rsidR="00841601" w:rsidRDefault="00841601" w:rsidP="006D6471">
      <w:pPr>
        <w:pStyle w:val="Lijstalinea"/>
        <w:ind w:left="360"/>
        <w:rPr>
          <w:sz w:val="20"/>
          <w:szCs w:val="20"/>
          <w:lang w:val="nl-NL"/>
        </w:rPr>
      </w:pPr>
      <w:r w:rsidRPr="006E1B25">
        <w:rPr>
          <w:sz w:val="20"/>
          <w:szCs w:val="20"/>
          <w:lang w:val="nl-NL"/>
        </w:rPr>
        <w:t xml:space="preserve">Maak hierbij gebruik van a) een </w:t>
      </w:r>
      <w:r w:rsidR="0073619F" w:rsidRPr="006E1B25">
        <w:rPr>
          <w:sz w:val="20"/>
          <w:szCs w:val="20"/>
          <w:lang w:val="nl-NL"/>
        </w:rPr>
        <w:t xml:space="preserve"> op kennis gebaseerd</w:t>
      </w:r>
      <w:r w:rsidR="006E1B25">
        <w:rPr>
          <w:sz w:val="20"/>
          <w:szCs w:val="20"/>
          <w:lang w:val="nl-NL"/>
        </w:rPr>
        <w:t xml:space="preserve"> objectief</w:t>
      </w:r>
      <w:r w:rsidR="0073619F" w:rsidRPr="006E1B25">
        <w:rPr>
          <w:sz w:val="20"/>
          <w:szCs w:val="20"/>
          <w:lang w:val="nl-NL"/>
        </w:rPr>
        <w:t xml:space="preserve"> </w:t>
      </w:r>
      <w:r w:rsidRPr="006E1B25">
        <w:rPr>
          <w:sz w:val="20"/>
          <w:szCs w:val="20"/>
          <w:lang w:val="nl-NL"/>
        </w:rPr>
        <w:t xml:space="preserve">argument en b) een </w:t>
      </w:r>
      <w:r w:rsidR="00A937F9" w:rsidRPr="006E1B25">
        <w:rPr>
          <w:sz w:val="20"/>
          <w:szCs w:val="20"/>
          <w:lang w:val="nl-NL"/>
        </w:rPr>
        <w:t xml:space="preserve">moreel/ethisch oordeel </w:t>
      </w:r>
      <w:r w:rsidR="006E1B25">
        <w:rPr>
          <w:sz w:val="20"/>
          <w:szCs w:val="20"/>
          <w:lang w:val="nl-NL"/>
        </w:rPr>
        <w:t>en/</w:t>
      </w:r>
      <w:r w:rsidR="00A937F9" w:rsidRPr="006E1B25">
        <w:rPr>
          <w:sz w:val="20"/>
          <w:szCs w:val="20"/>
          <w:lang w:val="nl-NL"/>
        </w:rPr>
        <w:t xml:space="preserve">of </w:t>
      </w:r>
      <w:r w:rsidRPr="006E1B25">
        <w:rPr>
          <w:sz w:val="20"/>
          <w:szCs w:val="20"/>
          <w:lang w:val="nl-NL"/>
        </w:rPr>
        <w:t>waarde</w:t>
      </w:r>
      <w:r w:rsidR="006E1B25">
        <w:rPr>
          <w:sz w:val="20"/>
          <w:szCs w:val="20"/>
          <w:lang w:val="nl-NL"/>
        </w:rPr>
        <w:t>(n)</w:t>
      </w:r>
      <w:r w:rsidR="00C249CA" w:rsidRPr="006E1B25">
        <w:rPr>
          <w:sz w:val="20"/>
          <w:szCs w:val="20"/>
          <w:lang w:val="nl-NL"/>
        </w:rPr>
        <w:t xml:space="preserve"> en c) geef een voorbeeld van wie de tegenstander van jouw voorkeursscenario zou kunnen zijn</w:t>
      </w:r>
      <w:r w:rsidRPr="006E1B25">
        <w:rPr>
          <w:sz w:val="20"/>
          <w:szCs w:val="20"/>
          <w:lang w:val="nl-NL"/>
        </w:rPr>
        <w:t>.</w:t>
      </w:r>
    </w:p>
    <w:p w14:paraId="103A4140" w14:textId="77777777" w:rsidR="006E1B25" w:rsidRPr="006E1B25" w:rsidRDefault="006E1B25" w:rsidP="006D6471">
      <w:pPr>
        <w:pStyle w:val="Lijstalinea"/>
        <w:ind w:left="360"/>
        <w:rPr>
          <w:sz w:val="20"/>
          <w:szCs w:val="20"/>
          <w:lang w:val="nl-NL"/>
        </w:rPr>
      </w:pPr>
    </w:p>
    <w:tbl>
      <w:tblPr>
        <w:tblStyle w:val="Tabelraster"/>
        <w:tblW w:w="0" w:type="auto"/>
        <w:tblLook w:val="04A0" w:firstRow="1" w:lastRow="0" w:firstColumn="1" w:lastColumn="0" w:noHBand="0" w:noVBand="1"/>
      </w:tblPr>
      <w:tblGrid>
        <w:gridCol w:w="9055"/>
      </w:tblGrid>
      <w:tr w:rsidR="006E1B25" w:rsidRPr="004E733F" w14:paraId="23A7B644" w14:textId="77777777" w:rsidTr="009D749A">
        <w:tc>
          <w:tcPr>
            <w:tcW w:w="9180" w:type="dxa"/>
          </w:tcPr>
          <w:p w14:paraId="25E5F690" w14:textId="1435235D" w:rsidR="006E1B25" w:rsidRPr="00D35230" w:rsidRDefault="00794C01" w:rsidP="00F66901">
            <w:pPr>
              <w:pStyle w:val="Lijstalinea"/>
              <w:ind w:left="0"/>
              <w:rPr>
                <w:i/>
                <w:sz w:val="20"/>
                <w:szCs w:val="20"/>
                <w:lang w:val="nl-NL"/>
              </w:rPr>
            </w:pPr>
            <w:r>
              <w:rPr>
                <w:i/>
                <w:sz w:val="20"/>
                <w:szCs w:val="20"/>
                <w:lang w:val="nl-NL"/>
              </w:rPr>
              <w:t>6</w:t>
            </w:r>
            <w:r w:rsidR="006E1B25" w:rsidRPr="00D35230">
              <w:rPr>
                <w:i/>
                <w:sz w:val="20"/>
                <w:szCs w:val="20"/>
                <w:lang w:val="nl-NL"/>
              </w:rPr>
              <w:t xml:space="preserve">a. Een tegengeluid gebaseerd op een objectief argument: </w:t>
            </w:r>
          </w:p>
          <w:p w14:paraId="0230C2A4" w14:textId="77777777" w:rsidR="006E1B25" w:rsidRPr="00D35230" w:rsidRDefault="00E812BC" w:rsidP="00E812BC">
            <w:pPr>
              <w:pStyle w:val="Lijstalinea"/>
              <w:ind w:left="0"/>
              <w:rPr>
                <w:i/>
                <w:sz w:val="20"/>
                <w:szCs w:val="20"/>
                <w:lang w:val="nl-NL"/>
              </w:rPr>
            </w:pPr>
            <w:r w:rsidRPr="00D35230">
              <w:rPr>
                <w:i/>
                <w:sz w:val="20"/>
                <w:szCs w:val="20"/>
                <w:lang w:val="nl-NL"/>
              </w:rPr>
              <w:t xml:space="preserve">Objectief argument: verwijzend naar feiten, en pleitend tegen het bij 6 genoemde scenario. Ook hier kan de inleidende tekst of bijlage 1 gebruikt worden. </w:t>
            </w:r>
          </w:p>
        </w:tc>
      </w:tr>
      <w:tr w:rsidR="006E1B25" w:rsidRPr="004E733F" w14:paraId="06564BFA" w14:textId="77777777" w:rsidTr="009D749A">
        <w:tc>
          <w:tcPr>
            <w:tcW w:w="9180" w:type="dxa"/>
          </w:tcPr>
          <w:p w14:paraId="74081A61" w14:textId="1CD915C6" w:rsidR="006E1B25" w:rsidRPr="00D35230" w:rsidRDefault="00794C01" w:rsidP="00F66901">
            <w:pPr>
              <w:pStyle w:val="Lijstalinea"/>
              <w:ind w:left="0"/>
              <w:rPr>
                <w:i/>
                <w:sz w:val="20"/>
                <w:szCs w:val="20"/>
                <w:lang w:val="nl-NL"/>
              </w:rPr>
            </w:pPr>
            <w:r>
              <w:rPr>
                <w:i/>
                <w:sz w:val="20"/>
                <w:szCs w:val="20"/>
                <w:lang w:val="nl-NL"/>
              </w:rPr>
              <w:t>6</w:t>
            </w:r>
            <w:r w:rsidR="006E1B25" w:rsidRPr="00D35230">
              <w:rPr>
                <w:i/>
                <w:sz w:val="20"/>
                <w:szCs w:val="20"/>
                <w:lang w:val="nl-NL"/>
              </w:rPr>
              <w:t>b. Een tegengeluid gebaseerd op een moreel/ethisch argument:</w:t>
            </w:r>
          </w:p>
          <w:p w14:paraId="75E8FD9C" w14:textId="77777777" w:rsidR="006E1B25" w:rsidRPr="00D35230" w:rsidRDefault="00E812BC" w:rsidP="00E812BC">
            <w:pPr>
              <w:pStyle w:val="Lijstalinea"/>
              <w:ind w:left="0"/>
              <w:rPr>
                <w:i/>
                <w:sz w:val="20"/>
                <w:szCs w:val="20"/>
                <w:lang w:val="nl-NL"/>
              </w:rPr>
            </w:pPr>
            <w:r w:rsidRPr="00D35230">
              <w:rPr>
                <w:i/>
                <w:sz w:val="20"/>
                <w:szCs w:val="20"/>
                <w:lang w:val="nl-NL"/>
              </w:rPr>
              <w:t xml:space="preserve">Moreel/ethisch argument: </w:t>
            </w:r>
            <w:r w:rsidR="00D80391" w:rsidRPr="00D35230">
              <w:rPr>
                <w:i/>
                <w:sz w:val="20"/>
                <w:szCs w:val="20"/>
                <w:lang w:val="nl-NL"/>
              </w:rPr>
              <w:t xml:space="preserve">verwijzend naar (subjectief gewicht aan) </w:t>
            </w:r>
            <w:r w:rsidRPr="00D35230">
              <w:rPr>
                <w:i/>
                <w:sz w:val="20"/>
                <w:szCs w:val="20"/>
                <w:lang w:val="nl-NL"/>
              </w:rPr>
              <w:t xml:space="preserve">waarden als een schoon milieu, recht op eigendom, gemeenschapszin, </w:t>
            </w:r>
            <w:proofErr w:type="spellStart"/>
            <w:r w:rsidRPr="00D35230">
              <w:rPr>
                <w:i/>
                <w:sz w:val="20"/>
                <w:szCs w:val="20"/>
                <w:lang w:val="nl-NL"/>
              </w:rPr>
              <w:t>etc</w:t>
            </w:r>
            <w:proofErr w:type="spellEnd"/>
            <w:r w:rsidRPr="00D35230">
              <w:rPr>
                <w:i/>
                <w:sz w:val="20"/>
                <w:szCs w:val="20"/>
                <w:lang w:val="nl-NL"/>
              </w:rPr>
              <w:t>, pleitend tegen het bij 6 genoemde voorkeurscenario.</w:t>
            </w:r>
          </w:p>
        </w:tc>
      </w:tr>
      <w:tr w:rsidR="006E1B25" w:rsidRPr="004E733F" w14:paraId="0DD2DC8C" w14:textId="77777777" w:rsidTr="009D749A">
        <w:tc>
          <w:tcPr>
            <w:tcW w:w="9180" w:type="dxa"/>
          </w:tcPr>
          <w:p w14:paraId="37AD6480" w14:textId="5C0B8ABE" w:rsidR="006E1B25" w:rsidRPr="00D35230" w:rsidRDefault="00794C01" w:rsidP="00F66901">
            <w:pPr>
              <w:pStyle w:val="Lijstalinea"/>
              <w:ind w:left="0"/>
              <w:rPr>
                <w:i/>
                <w:sz w:val="20"/>
                <w:szCs w:val="20"/>
                <w:lang w:val="nl-NL"/>
              </w:rPr>
            </w:pPr>
            <w:r>
              <w:rPr>
                <w:i/>
                <w:sz w:val="20"/>
                <w:szCs w:val="20"/>
                <w:lang w:val="nl-NL"/>
              </w:rPr>
              <w:t>6</w:t>
            </w:r>
            <w:r w:rsidR="006E1B25" w:rsidRPr="00D35230">
              <w:rPr>
                <w:i/>
                <w:sz w:val="20"/>
                <w:szCs w:val="20"/>
                <w:lang w:val="nl-NL"/>
              </w:rPr>
              <w:t xml:space="preserve">c. Voorbeeld van tegenstander: </w:t>
            </w:r>
          </w:p>
          <w:p w14:paraId="11F56290" w14:textId="4647BA84" w:rsidR="006E1B25" w:rsidRPr="00D35230" w:rsidRDefault="00E812BC" w:rsidP="00F66901">
            <w:pPr>
              <w:pStyle w:val="Lijstalinea"/>
              <w:ind w:left="0"/>
              <w:rPr>
                <w:i/>
                <w:sz w:val="20"/>
                <w:szCs w:val="20"/>
                <w:lang w:val="nl-NL"/>
              </w:rPr>
            </w:pPr>
            <w:r w:rsidRPr="00D35230">
              <w:rPr>
                <w:i/>
                <w:sz w:val="20"/>
                <w:szCs w:val="20"/>
                <w:lang w:val="nl-NL"/>
              </w:rPr>
              <w:t xml:space="preserve">Logisch bij de </w:t>
            </w:r>
            <w:r w:rsidR="00794C01">
              <w:rPr>
                <w:i/>
                <w:sz w:val="20"/>
                <w:szCs w:val="20"/>
                <w:lang w:val="nl-NL"/>
              </w:rPr>
              <w:t>6</w:t>
            </w:r>
            <w:r w:rsidRPr="00D35230">
              <w:rPr>
                <w:i/>
                <w:sz w:val="20"/>
                <w:szCs w:val="20"/>
                <w:lang w:val="nl-NL"/>
              </w:rPr>
              <w:t xml:space="preserve">a en </w:t>
            </w:r>
            <w:r w:rsidR="00794C01">
              <w:rPr>
                <w:i/>
                <w:sz w:val="20"/>
                <w:szCs w:val="20"/>
                <w:lang w:val="nl-NL"/>
              </w:rPr>
              <w:t>6</w:t>
            </w:r>
            <w:r w:rsidRPr="00D35230">
              <w:rPr>
                <w:i/>
                <w:sz w:val="20"/>
                <w:szCs w:val="20"/>
                <w:lang w:val="nl-NL"/>
              </w:rPr>
              <w:t>b genoemde argumentatie passend persoon.</w:t>
            </w:r>
          </w:p>
        </w:tc>
      </w:tr>
      <w:tr w:rsidR="00E812BC" w:rsidRPr="004E733F" w14:paraId="2CADEE38" w14:textId="77777777" w:rsidTr="009D749A">
        <w:tc>
          <w:tcPr>
            <w:tcW w:w="9180" w:type="dxa"/>
          </w:tcPr>
          <w:p w14:paraId="6D639D1B" w14:textId="17A80E01" w:rsidR="00E812BC" w:rsidRPr="00D35230" w:rsidRDefault="00E812BC" w:rsidP="00F66901">
            <w:pPr>
              <w:pStyle w:val="Lijstalinea"/>
              <w:ind w:left="0"/>
              <w:rPr>
                <w:i/>
                <w:sz w:val="20"/>
                <w:szCs w:val="20"/>
                <w:lang w:val="nl-NL"/>
              </w:rPr>
            </w:pPr>
            <w:r w:rsidRPr="00D35230">
              <w:rPr>
                <w:i/>
                <w:sz w:val="20"/>
                <w:szCs w:val="20"/>
                <w:lang w:val="nl-NL"/>
              </w:rPr>
              <w:t>Puntenverdeling</w:t>
            </w:r>
            <w:r w:rsidR="00D35230" w:rsidRPr="00D35230">
              <w:rPr>
                <w:i/>
                <w:sz w:val="20"/>
                <w:szCs w:val="20"/>
                <w:lang w:val="nl-NL"/>
              </w:rPr>
              <w:t xml:space="preserve"> (maximaal 3 punten)</w:t>
            </w:r>
            <w:r w:rsidRPr="00D35230">
              <w:rPr>
                <w:i/>
                <w:sz w:val="20"/>
                <w:szCs w:val="20"/>
                <w:lang w:val="nl-NL"/>
              </w:rPr>
              <w:t>:</w:t>
            </w:r>
          </w:p>
          <w:p w14:paraId="218F0222" w14:textId="36B142DE" w:rsidR="00E812BC" w:rsidRPr="00D35230" w:rsidRDefault="00794C01" w:rsidP="00E812BC">
            <w:pPr>
              <w:rPr>
                <w:i/>
                <w:sz w:val="20"/>
                <w:szCs w:val="20"/>
                <w:lang w:val="nl-NL"/>
              </w:rPr>
            </w:pPr>
            <w:r>
              <w:rPr>
                <w:i/>
                <w:sz w:val="20"/>
                <w:szCs w:val="20"/>
                <w:lang w:val="nl-NL"/>
              </w:rPr>
              <w:t>6</w:t>
            </w:r>
            <w:r w:rsidR="00E812BC" w:rsidRPr="00D35230">
              <w:rPr>
                <w:i/>
                <w:sz w:val="20"/>
                <w:szCs w:val="20"/>
                <w:lang w:val="nl-NL"/>
              </w:rPr>
              <w:t>a. Helder benoemd objectief argument, in lijn met voorkeur: 1 punt</w:t>
            </w:r>
          </w:p>
          <w:p w14:paraId="0651866E" w14:textId="5E8098FF" w:rsidR="00E812BC" w:rsidRPr="00D35230" w:rsidRDefault="00794C01" w:rsidP="00E812BC">
            <w:pPr>
              <w:pStyle w:val="Lijstalinea"/>
              <w:ind w:left="0"/>
              <w:rPr>
                <w:i/>
                <w:sz w:val="20"/>
                <w:szCs w:val="20"/>
                <w:lang w:val="nl-NL"/>
              </w:rPr>
            </w:pPr>
            <w:r>
              <w:rPr>
                <w:i/>
                <w:sz w:val="20"/>
                <w:szCs w:val="20"/>
                <w:lang w:val="nl-NL"/>
              </w:rPr>
              <w:t>6</w:t>
            </w:r>
            <w:r w:rsidR="00E812BC" w:rsidRPr="00D35230">
              <w:rPr>
                <w:i/>
                <w:sz w:val="20"/>
                <w:szCs w:val="20"/>
                <w:lang w:val="nl-NL"/>
              </w:rPr>
              <w:t xml:space="preserve">b. Helder benoemd moreel/ethisch argument, in lijn met voorkeur: 1 punt. </w:t>
            </w:r>
          </w:p>
          <w:p w14:paraId="009EE6A8" w14:textId="1F491ED1" w:rsidR="00E812BC" w:rsidRPr="00D35230" w:rsidRDefault="00794C01" w:rsidP="00E812BC">
            <w:pPr>
              <w:pStyle w:val="Lijstalinea"/>
              <w:ind w:left="0"/>
              <w:rPr>
                <w:i/>
                <w:sz w:val="20"/>
                <w:szCs w:val="20"/>
                <w:lang w:val="nl-NL"/>
              </w:rPr>
            </w:pPr>
            <w:r>
              <w:rPr>
                <w:i/>
                <w:sz w:val="20"/>
                <w:szCs w:val="20"/>
                <w:lang w:val="nl-NL"/>
              </w:rPr>
              <w:t>6</w:t>
            </w:r>
            <w:r w:rsidR="00E812BC" w:rsidRPr="00D35230">
              <w:rPr>
                <w:i/>
                <w:sz w:val="20"/>
                <w:szCs w:val="20"/>
                <w:lang w:val="nl-NL"/>
              </w:rPr>
              <w:t>c. Logisch persoon: 1 punt. Maximaal: 3 punten</w:t>
            </w:r>
          </w:p>
          <w:p w14:paraId="6B037373" w14:textId="77777777" w:rsidR="00B329A7" w:rsidRPr="00D35230" w:rsidRDefault="00B329A7" w:rsidP="00E812BC">
            <w:pPr>
              <w:pStyle w:val="Lijstalinea"/>
              <w:ind w:left="0"/>
              <w:rPr>
                <w:i/>
                <w:sz w:val="20"/>
                <w:szCs w:val="20"/>
                <w:lang w:val="nl-NL"/>
              </w:rPr>
            </w:pPr>
          </w:p>
          <w:p w14:paraId="4F41A344" w14:textId="09DE0B54" w:rsidR="00B329A7" w:rsidRPr="00D35230" w:rsidRDefault="00B329A7" w:rsidP="00D35230">
            <w:pPr>
              <w:pStyle w:val="Lijstalinea"/>
              <w:numPr>
                <w:ilvl w:val="0"/>
                <w:numId w:val="14"/>
              </w:numPr>
              <w:rPr>
                <w:sz w:val="20"/>
                <w:szCs w:val="20"/>
                <w:lang w:val="nl-NL"/>
              </w:rPr>
            </w:pPr>
            <w:r w:rsidRPr="00D35230">
              <w:rPr>
                <w:sz w:val="20"/>
                <w:szCs w:val="20"/>
                <w:lang w:val="nl-NL"/>
              </w:rPr>
              <w:t xml:space="preserve">Soms is vraag </w:t>
            </w:r>
            <w:r w:rsidR="00794C01">
              <w:rPr>
                <w:sz w:val="20"/>
                <w:szCs w:val="20"/>
                <w:lang w:val="nl-NL"/>
              </w:rPr>
              <w:t>5</w:t>
            </w:r>
            <w:r w:rsidRPr="00D35230">
              <w:rPr>
                <w:sz w:val="20"/>
                <w:szCs w:val="20"/>
                <w:lang w:val="nl-NL"/>
              </w:rPr>
              <w:t xml:space="preserve"> verkeerd begrepen, maar vraag </w:t>
            </w:r>
            <w:r w:rsidR="00794C01">
              <w:rPr>
                <w:sz w:val="20"/>
                <w:szCs w:val="20"/>
                <w:lang w:val="nl-NL"/>
              </w:rPr>
              <w:t>6</w:t>
            </w:r>
            <w:r w:rsidRPr="00D35230">
              <w:rPr>
                <w:sz w:val="20"/>
                <w:szCs w:val="20"/>
                <w:lang w:val="nl-NL"/>
              </w:rPr>
              <w:t xml:space="preserve"> </w:t>
            </w:r>
            <w:r w:rsidR="00794C01">
              <w:rPr>
                <w:sz w:val="20"/>
                <w:szCs w:val="20"/>
                <w:lang w:val="nl-NL"/>
              </w:rPr>
              <w:t xml:space="preserve">wel </w:t>
            </w:r>
            <w:r w:rsidRPr="00D35230">
              <w:rPr>
                <w:sz w:val="20"/>
                <w:szCs w:val="20"/>
                <w:lang w:val="nl-NL"/>
              </w:rPr>
              <w:t>een logische</w:t>
            </w:r>
            <w:r w:rsidR="00794C01">
              <w:rPr>
                <w:sz w:val="20"/>
                <w:szCs w:val="20"/>
                <w:lang w:val="nl-NL"/>
              </w:rPr>
              <w:t>, correcte</w:t>
            </w:r>
            <w:r w:rsidRPr="00D35230">
              <w:rPr>
                <w:sz w:val="20"/>
                <w:szCs w:val="20"/>
                <w:lang w:val="nl-NL"/>
              </w:rPr>
              <w:t xml:space="preserve"> reactie: dan bij </w:t>
            </w:r>
            <w:r w:rsidR="00794C01">
              <w:rPr>
                <w:sz w:val="20"/>
                <w:szCs w:val="20"/>
                <w:lang w:val="nl-NL"/>
              </w:rPr>
              <w:t>6</w:t>
            </w:r>
            <w:r w:rsidRPr="00D35230">
              <w:rPr>
                <w:sz w:val="20"/>
                <w:szCs w:val="20"/>
                <w:lang w:val="nl-NL"/>
              </w:rPr>
              <w:t xml:space="preserve"> wel punten.</w:t>
            </w:r>
          </w:p>
          <w:p w14:paraId="24214DAF" w14:textId="77777777" w:rsidR="00B329A7" w:rsidRPr="00D35230" w:rsidRDefault="00B329A7" w:rsidP="00E812BC">
            <w:pPr>
              <w:pStyle w:val="Lijstalinea"/>
              <w:ind w:left="0"/>
              <w:rPr>
                <w:i/>
                <w:sz w:val="20"/>
                <w:szCs w:val="20"/>
                <w:lang w:val="nl-NL"/>
              </w:rPr>
            </w:pPr>
          </w:p>
        </w:tc>
      </w:tr>
    </w:tbl>
    <w:p w14:paraId="2798A44D" w14:textId="77777777" w:rsidR="0029771D" w:rsidRDefault="0029771D" w:rsidP="00117702">
      <w:pPr>
        <w:rPr>
          <w:lang w:val="nl-NL"/>
        </w:rPr>
      </w:pPr>
    </w:p>
    <w:p w14:paraId="25E3DC2A" w14:textId="77777777" w:rsidR="00E812BC" w:rsidRDefault="00E812BC" w:rsidP="00117702">
      <w:pPr>
        <w:rPr>
          <w:lang w:val="nl-NL"/>
        </w:rPr>
      </w:pPr>
    </w:p>
    <w:p w14:paraId="025009E9" w14:textId="2AB2B4EC" w:rsidR="00F977D5" w:rsidRDefault="00F977D5" w:rsidP="00117702">
      <w:pPr>
        <w:rPr>
          <w:lang w:val="nl-NL"/>
        </w:rPr>
      </w:pPr>
      <w:r>
        <w:rPr>
          <w:noProof/>
          <w:lang w:val="nl-NL"/>
        </w:rPr>
        <w:lastRenderedPageBreak/>
        <w:drawing>
          <wp:inline distT="0" distB="0" distL="0" distR="0" wp14:anchorId="24D3841F" wp14:editId="63ECB7D5">
            <wp:extent cx="7915475" cy="5936825"/>
            <wp:effectExtent l="0" t="1270" r="8255"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a:stretch>
                      <a:fillRect/>
                    </a:stretch>
                  </pic:blipFill>
                  <pic:spPr>
                    <a:xfrm rot="5400000">
                      <a:off x="0" y="0"/>
                      <a:ext cx="7924108" cy="5943300"/>
                    </a:xfrm>
                    <a:prstGeom prst="rect">
                      <a:avLst/>
                    </a:prstGeom>
                  </pic:spPr>
                </pic:pic>
              </a:graphicData>
            </a:graphic>
          </wp:inline>
        </w:drawing>
      </w:r>
    </w:p>
    <w:p w14:paraId="2FB6668E" w14:textId="77777777" w:rsidR="0029771D" w:rsidRDefault="0029771D" w:rsidP="0029771D">
      <w:pPr>
        <w:rPr>
          <w:lang w:val="nl-NL"/>
        </w:rPr>
      </w:pPr>
      <w:r>
        <w:rPr>
          <w:lang w:val="nl-NL"/>
        </w:rPr>
        <w:br w:type="page"/>
      </w:r>
    </w:p>
    <w:p w14:paraId="03891907" w14:textId="51CECE96" w:rsidR="00117702" w:rsidRPr="00117702" w:rsidRDefault="00117702" w:rsidP="00117702">
      <w:pPr>
        <w:rPr>
          <w:lang w:val="nl-NL"/>
        </w:rPr>
      </w:pPr>
      <w:r w:rsidRPr="00117702">
        <w:rPr>
          <w:lang w:val="nl-NL"/>
        </w:rPr>
        <w:lastRenderedPageBreak/>
        <w:t>Bijlage 2</w:t>
      </w:r>
      <w:r>
        <w:rPr>
          <w:lang w:val="nl-NL"/>
        </w:rPr>
        <w:t xml:space="preserve">: nodig bij vraag </w:t>
      </w:r>
      <w:r w:rsidR="00760B66">
        <w:rPr>
          <w:lang w:val="nl-NL"/>
        </w:rPr>
        <w:t>4</w:t>
      </w:r>
    </w:p>
    <w:tbl>
      <w:tblPr>
        <w:tblStyle w:val="Tabelraster"/>
        <w:tblW w:w="0" w:type="auto"/>
        <w:tblLook w:val="04A0" w:firstRow="1" w:lastRow="0" w:firstColumn="1" w:lastColumn="0" w:noHBand="0" w:noVBand="1"/>
      </w:tblPr>
      <w:tblGrid>
        <w:gridCol w:w="9055"/>
      </w:tblGrid>
      <w:tr w:rsidR="00117702" w:rsidRPr="00E812BC" w14:paraId="1BA39526" w14:textId="77777777" w:rsidTr="00117702">
        <w:tc>
          <w:tcPr>
            <w:tcW w:w="9205" w:type="dxa"/>
          </w:tcPr>
          <w:p w14:paraId="3D91C0F0" w14:textId="77777777" w:rsidR="00117702" w:rsidRPr="00E812BC" w:rsidRDefault="00F66901" w:rsidP="00305BCA">
            <w:pPr>
              <w:rPr>
                <w:lang w:val="nl-NL"/>
              </w:rPr>
            </w:pPr>
            <w:r w:rsidRPr="00E812BC">
              <w:rPr>
                <w:lang w:val="nl-NL"/>
              </w:rPr>
              <w:t>Toekomst</w:t>
            </w:r>
            <w:r w:rsidR="00305BCA" w:rsidRPr="00E812BC">
              <w:rPr>
                <w:lang w:val="nl-NL"/>
              </w:rPr>
              <w:t>scenario</w:t>
            </w:r>
            <w:r w:rsidR="00117702" w:rsidRPr="00E812BC">
              <w:rPr>
                <w:lang w:val="nl-NL"/>
              </w:rPr>
              <w:t xml:space="preserve"> 1 Homeruskwartier Centrum</w:t>
            </w:r>
          </w:p>
        </w:tc>
      </w:tr>
      <w:tr w:rsidR="00117702" w:rsidRPr="00E812BC" w14:paraId="6E9D2C39" w14:textId="77777777" w:rsidTr="00117702">
        <w:tc>
          <w:tcPr>
            <w:tcW w:w="9205" w:type="dxa"/>
          </w:tcPr>
          <w:p w14:paraId="6D9DA419" w14:textId="77777777" w:rsidR="00117702" w:rsidRPr="00E812BC" w:rsidRDefault="00117702" w:rsidP="00117702">
            <w:pPr>
              <w:rPr>
                <w:lang w:val="nl-NL"/>
              </w:rPr>
            </w:pPr>
          </w:p>
          <w:p w14:paraId="53AD565B" w14:textId="77777777" w:rsidR="00117702" w:rsidRPr="00E812BC" w:rsidRDefault="00117702" w:rsidP="00117702">
            <w:pPr>
              <w:rPr>
                <w:lang w:val="nl-NL"/>
              </w:rPr>
            </w:pPr>
          </w:p>
          <w:p w14:paraId="3BD6C3E4" w14:textId="77777777" w:rsidR="00117702" w:rsidRPr="00E812BC" w:rsidRDefault="00117702" w:rsidP="00117702">
            <w:pPr>
              <w:rPr>
                <w:lang w:val="nl-NL"/>
              </w:rPr>
            </w:pPr>
          </w:p>
          <w:p w14:paraId="3925CBB5" w14:textId="77777777" w:rsidR="00117702" w:rsidRPr="00E812BC" w:rsidRDefault="00117702" w:rsidP="00117702">
            <w:pPr>
              <w:rPr>
                <w:lang w:val="nl-NL"/>
              </w:rPr>
            </w:pPr>
          </w:p>
          <w:p w14:paraId="7A04BC56" w14:textId="77777777" w:rsidR="00117702" w:rsidRPr="00E812BC" w:rsidRDefault="00117702" w:rsidP="00117702">
            <w:pPr>
              <w:rPr>
                <w:lang w:val="nl-NL"/>
              </w:rPr>
            </w:pPr>
          </w:p>
          <w:p w14:paraId="22BA2A6D" w14:textId="77777777" w:rsidR="00117702" w:rsidRPr="00E812BC" w:rsidRDefault="00117702" w:rsidP="00117702">
            <w:pPr>
              <w:rPr>
                <w:lang w:val="nl-NL"/>
              </w:rPr>
            </w:pPr>
          </w:p>
          <w:p w14:paraId="5AFA62C0" w14:textId="77777777" w:rsidR="00117702" w:rsidRPr="00E812BC" w:rsidRDefault="00117702" w:rsidP="00117702">
            <w:pPr>
              <w:rPr>
                <w:lang w:val="nl-NL"/>
              </w:rPr>
            </w:pPr>
          </w:p>
          <w:p w14:paraId="52AB40B5" w14:textId="77777777" w:rsidR="00117702" w:rsidRPr="00E812BC" w:rsidRDefault="00117702" w:rsidP="00117702">
            <w:pPr>
              <w:rPr>
                <w:lang w:val="nl-NL"/>
              </w:rPr>
            </w:pPr>
          </w:p>
          <w:p w14:paraId="0EDE3B3F" w14:textId="77777777" w:rsidR="00117702" w:rsidRPr="00E812BC" w:rsidRDefault="00117702" w:rsidP="00117702">
            <w:pPr>
              <w:rPr>
                <w:lang w:val="nl-NL"/>
              </w:rPr>
            </w:pPr>
          </w:p>
          <w:p w14:paraId="7E938B0B" w14:textId="77777777" w:rsidR="00117702" w:rsidRPr="00E812BC" w:rsidRDefault="00117702" w:rsidP="00117702">
            <w:pPr>
              <w:rPr>
                <w:lang w:val="nl-NL"/>
              </w:rPr>
            </w:pPr>
          </w:p>
          <w:p w14:paraId="7D4A16CF" w14:textId="77777777" w:rsidR="00117702" w:rsidRPr="00E812BC" w:rsidRDefault="00117702" w:rsidP="00117702">
            <w:pPr>
              <w:rPr>
                <w:lang w:val="nl-NL"/>
              </w:rPr>
            </w:pPr>
          </w:p>
          <w:p w14:paraId="1E5A001B" w14:textId="77777777" w:rsidR="00117702" w:rsidRPr="00E812BC" w:rsidRDefault="00117702" w:rsidP="00117702">
            <w:pPr>
              <w:rPr>
                <w:lang w:val="nl-NL"/>
              </w:rPr>
            </w:pPr>
          </w:p>
          <w:p w14:paraId="7DC2DDDA" w14:textId="77777777" w:rsidR="00117702" w:rsidRPr="00E812BC" w:rsidRDefault="00117702" w:rsidP="00117702">
            <w:pPr>
              <w:rPr>
                <w:lang w:val="nl-NL"/>
              </w:rPr>
            </w:pPr>
          </w:p>
          <w:p w14:paraId="37C5F06D" w14:textId="77777777" w:rsidR="00117702" w:rsidRPr="00E812BC" w:rsidRDefault="00117702" w:rsidP="00117702">
            <w:pPr>
              <w:rPr>
                <w:lang w:val="nl-NL"/>
              </w:rPr>
            </w:pPr>
          </w:p>
          <w:p w14:paraId="3FA565BB" w14:textId="77777777" w:rsidR="00117702" w:rsidRPr="00E812BC" w:rsidRDefault="00117702" w:rsidP="00117702">
            <w:pPr>
              <w:rPr>
                <w:lang w:val="nl-NL"/>
              </w:rPr>
            </w:pPr>
          </w:p>
          <w:p w14:paraId="473C927F" w14:textId="77777777" w:rsidR="00117702" w:rsidRPr="00E812BC" w:rsidRDefault="00117702" w:rsidP="00117702">
            <w:pPr>
              <w:rPr>
                <w:lang w:val="nl-NL"/>
              </w:rPr>
            </w:pPr>
          </w:p>
          <w:p w14:paraId="79CCEAA0" w14:textId="77777777" w:rsidR="00117702" w:rsidRPr="00E812BC" w:rsidRDefault="00117702" w:rsidP="00117702">
            <w:pPr>
              <w:rPr>
                <w:lang w:val="nl-NL"/>
              </w:rPr>
            </w:pPr>
          </w:p>
          <w:p w14:paraId="4551E9D2" w14:textId="77777777" w:rsidR="00117702" w:rsidRPr="00E812BC" w:rsidRDefault="00117702" w:rsidP="00117702">
            <w:pPr>
              <w:rPr>
                <w:lang w:val="nl-NL"/>
              </w:rPr>
            </w:pPr>
          </w:p>
          <w:p w14:paraId="7283F421" w14:textId="77777777" w:rsidR="00117702" w:rsidRPr="00E812BC" w:rsidRDefault="00117702" w:rsidP="00117702">
            <w:pPr>
              <w:rPr>
                <w:lang w:val="nl-NL"/>
              </w:rPr>
            </w:pPr>
          </w:p>
          <w:p w14:paraId="4B3983D5" w14:textId="77777777" w:rsidR="00117702" w:rsidRPr="00E812BC" w:rsidRDefault="00117702" w:rsidP="00117702">
            <w:pPr>
              <w:rPr>
                <w:lang w:val="nl-NL"/>
              </w:rPr>
            </w:pPr>
          </w:p>
          <w:p w14:paraId="7883674E" w14:textId="77777777" w:rsidR="00117702" w:rsidRPr="00E812BC" w:rsidRDefault="00117702" w:rsidP="00117702">
            <w:pPr>
              <w:rPr>
                <w:lang w:val="nl-NL"/>
              </w:rPr>
            </w:pPr>
          </w:p>
          <w:p w14:paraId="641F0EE0" w14:textId="77777777" w:rsidR="00117702" w:rsidRPr="00E812BC" w:rsidRDefault="00117702" w:rsidP="00117702">
            <w:pPr>
              <w:rPr>
                <w:lang w:val="nl-NL"/>
              </w:rPr>
            </w:pPr>
          </w:p>
          <w:p w14:paraId="168A84D0" w14:textId="77777777" w:rsidR="008E73C0" w:rsidRPr="00E812BC" w:rsidRDefault="008E73C0" w:rsidP="00117702">
            <w:pPr>
              <w:rPr>
                <w:lang w:val="nl-NL"/>
              </w:rPr>
            </w:pPr>
          </w:p>
          <w:p w14:paraId="5B15E671" w14:textId="77777777" w:rsidR="008E73C0" w:rsidRPr="00E812BC" w:rsidRDefault="008E73C0" w:rsidP="00117702">
            <w:pPr>
              <w:rPr>
                <w:lang w:val="nl-NL"/>
              </w:rPr>
            </w:pPr>
          </w:p>
          <w:p w14:paraId="723676CE" w14:textId="77777777" w:rsidR="008E73C0" w:rsidRPr="00E812BC" w:rsidRDefault="008E73C0" w:rsidP="00117702">
            <w:pPr>
              <w:rPr>
                <w:lang w:val="nl-NL"/>
              </w:rPr>
            </w:pPr>
          </w:p>
          <w:p w14:paraId="2E78C369" w14:textId="77777777" w:rsidR="008E73C0" w:rsidRPr="00E812BC" w:rsidRDefault="008E73C0" w:rsidP="00117702">
            <w:pPr>
              <w:rPr>
                <w:lang w:val="nl-NL"/>
              </w:rPr>
            </w:pPr>
          </w:p>
          <w:p w14:paraId="69ED4F4F" w14:textId="77777777" w:rsidR="008E73C0" w:rsidRPr="00E812BC" w:rsidRDefault="008E73C0" w:rsidP="00117702">
            <w:pPr>
              <w:rPr>
                <w:lang w:val="nl-NL"/>
              </w:rPr>
            </w:pPr>
          </w:p>
          <w:p w14:paraId="5008846E" w14:textId="77777777" w:rsidR="00442D7F" w:rsidRPr="00E812BC" w:rsidRDefault="00442D7F" w:rsidP="00117702">
            <w:pPr>
              <w:rPr>
                <w:lang w:val="nl-NL"/>
              </w:rPr>
            </w:pPr>
          </w:p>
          <w:p w14:paraId="71CD5E07" w14:textId="77777777" w:rsidR="00117702" w:rsidRPr="00E812BC" w:rsidRDefault="00117702" w:rsidP="00117702">
            <w:pPr>
              <w:rPr>
                <w:lang w:val="nl-NL"/>
              </w:rPr>
            </w:pPr>
          </w:p>
        </w:tc>
      </w:tr>
      <w:tr w:rsidR="00117702" w14:paraId="5B4B6B6D" w14:textId="77777777" w:rsidTr="00117702">
        <w:tc>
          <w:tcPr>
            <w:tcW w:w="9205" w:type="dxa"/>
          </w:tcPr>
          <w:p w14:paraId="1EB68650" w14:textId="77777777" w:rsidR="00117702" w:rsidRDefault="00117702" w:rsidP="00305BCA">
            <w:r w:rsidRPr="00E812BC">
              <w:rPr>
                <w:lang w:val="nl-NL"/>
              </w:rPr>
              <w:t xml:space="preserve">Toelichting van </w:t>
            </w:r>
            <w:r w:rsidR="00305BCA" w:rsidRPr="00E812BC">
              <w:rPr>
                <w:lang w:val="nl-NL"/>
              </w:rPr>
              <w:t>s</w:t>
            </w:r>
            <w:proofErr w:type="spellStart"/>
            <w:r w:rsidR="00305BCA">
              <w:t>cenario</w:t>
            </w:r>
            <w:proofErr w:type="spellEnd"/>
            <w:r>
              <w:t xml:space="preserve"> 1:</w:t>
            </w:r>
          </w:p>
        </w:tc>
      </w:tr>
      <w:tr w:rsidR="00117702" w:rsidRPr="00117702" w14:paraId="5CAA8BB5" w14:textId="77777777" w:rsidTr="00117702">
        <w:tc>
          <w:tcPr>
            <w:tcW w:w="9205" w:type="dxa"/>
          </w:tcPr>
          <w:p w14:paraId="77650F8F" w14:textId="77777777" w:rsidR="00117702" w:rsidRDefault="00117702" w:rsidP="00117702"/>
          <w:p w14:paraId="7B12CE6B" w14:textId="77777777" w:rsidR="00117702" w:rsidRDefault="00117702" w:rsidP="00117702">
            <w:pPr>
              <w:rPr>
                <w:lang w:val="nl-NL"/>
              </w:rPr>
            </w:pPr>
          </w:p>
          <w:p w14:paraId="1B85C740" w14:textId="77777777" w:rsidR="00117702" w:rsidRPr="00117702" w:rsidRDefault="00117702" w:rsidP="00117702">
            <w:pPr>
              <w:rPr>
                <w:lang w:val="nl-NL"/>
              </w:rPr>
            </w:pPr>
          </w:p>
          <w:p w14:paraId="763996C6" w14:textId="77777777" w:rsidR="00117702" w:rsidRPr="00117702" w:rsidRDefault="00117702" w:rsidP="00117702">
            <w:pPr>
              <w:rPr>
                <w:lang w:val="nl-NL"/>
              </w:rPr>
            </w:pPr>
          </w:p>
          <w:p w14:paraId="1A5A106F" w14:textId="77777777" w:rsidR="00117702" w:rsidRPr="00117702" w:rsidRDefault="00117702" w:rsidP="00117702">
            <w:pPr>
              <w:rPr>
                <w:lang w:val="nl-NL"/>
              </w:rPr>
            </w:pPr>
          </w:p>
          <w:p w14:paraId="0C353863" w14:textId="77777777" w:rsidR="00117702" w:rsidRDefault="00117702" w:rsidP="00117702">
            <w:pPr>
              <w:rPr>
                <w:lang w:val="nl-NL"/>
              </w:rPr>
            </w:pPr>
          </w:p>
          <w:p w14:paraId="70C0DB12" w14:textId="77777777" w:rsidR="00442D7F" w:rsidRPr="00117702" w:rsidRDefault="00442D7F" w:rsidP="00117702">
            <w:pPr>
              <w:rPr>
                <w:lang w:val="nl-NL"/>
              </w:rPr>
            </w:pPr>
          </w:p>
          <w:p w14:paraId="31A128B7" w14:textId="77777777" w:rsidR="00117702" w:rsidRPr="00117702" w:rsidRDefault="00117702" w:rsidP="00117702">
            <w:pPr>
              <w:rPr>
                <w:lang w:val="nl-NL"/>
              </w:rPr>
            </w:pPr>
          </w:p>
          <w:p w14:paraId="0EA3D2F8" w14:textId="77777777" w:rsidR="00117702" w:rsidRPr="00117702" w:rsidRDefault="00117702" w:rsidP="00117702">
            <w:pPr>
              <w:rPr>
                <w:lang w:val="nl-NL"/>
              </w:rPr>
            </w:pPr>
          </w:p>
          <w:p w14:paraId="3DE12971" w14:textId="77777777" w:rsidR="00117702" w:rsidRPr="00117702" w:rsidRDefault="00117702" w:rsidP="00117702">
            <w:pPr>
              <w:rPr>
                <w:lang w:val="nl-NL"/>
              </w:rPr>
            </w:pPr>
          </w:p>
          <w:p w14:paraId="01FFBA7B" w14:textId="77777777" w:rsidR="00117702" w:rsidRPr="00117702" w:rsidRDefault="00117702" w:rsidP="00117702">
            <w:pPr>
              <w:rPr>
                <w:lang w:val="nl-NL"/>
              </w:rPr>
            </w:pPr>
          </w:p>
          <w:p w14:paraId="4AA1BFC6" w14:textId="77777777" w:rsidR="00117702" w:rsidRPr="00117702" w:rsidRDefault="00117702" w:rsidP="00117702">
            <w:pPr>
              <w:rPr>
                <w:lang w:val="nl-NL"/>
              </w:rPr>
            </w:pPr>
          </w:p>
          <w:p w14:paraId="3A46E686" w14:textId="77777777" w:rsidR="00117702" w:rsidRPr="00117702" w:rsidRDefault="00117702" w:rsidP="00117702">
            <w:pPr>
              <w:rPr>
                <w:lang w:val="nl-NL"/>
              </w:rPr>
            </w:pPr>
          </w:p>
          <w:p w14:paraId="4D067A1F" w14:textId="77777777" w:rsidR="00117702" w:rsidRPr="00117702" w:rsidRDefault="00117702" w:rsidP="00117702">
            <w:pPr>
              <w:rPr>
                <w:lang w:val="nl-NL"/>
              </w:rPr>
            </w:pPr>
          </w:p>
          <w:p w14:paraId="0C87D021" w14:textId="77777777" w:rsidR="00117702" w:rsidRPr="00117702" w:rsidRDefault="00117702" w:rsidP="00117702">
            <w:pPr>
              <w:rPr>
                <w:lang w:val="nl-NL"/>
              </w:rPr>
            </w:pPr>
          </w:p>
          <w:p w14:paraId="514845CC" w14:textId="77777777" w:rsidR="00117702" w:rsidRPr="00117702" w:rsidRDefault="001E513E" w:rsidP="00117702">
            <w:pPr>
              <w:rPr>
                <w:lang w:val="nl-NL"/>
              </w:rPr>
            </w:pPr>
            <w:r>
              <w:rPr>
                <w:noProof/>
                <w:lang w:val="nl-NL" w:eastAsia="nl-NL"/>
              </w:rPr>
              <mc:AlternateContent>
                <mc:Choice Requires="wps">
                  <w:drawing>
                    <wp:anchor distT="0" distB="0" distL="114300" distR="114300" simplePos="0" relativeHeight="251659264" behindDoc="0" locked="0" layoutInCell="1" allowOverlap="1" wp14:anchorId="263A5BBD" wp14:editId="27DE3B6D">
                      <wp:simplePos x="0" y="0"/>
                      <wp:positionH relativeFrom="column">
                        <wp:posOffset>3267710</wp:posOffset>
                      </wp:positionH>
                      <wp:positionV relativeFrom="paragraph">
                        <wp:posOffset>418465</wp:posOffset>
                      </wp:positionV>
                      <wp:extent cx="2007235" cy="498475"/>
                      <wp:effectExtent l="0" t="0" r="12065" b="158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498475"/>
                              </a:xfrm>
                              <a:prstGeom prst="rect">
                                <a:avLst/>
                              </a:prstGeom>
                              <a:solidFill>
                                <a:srgbClr val="FFFFFF"/>
                              </a:solidFill>
                              <a:ln w="9525">
                                <a:solidFill>
                                  <a:srgbClr val="000000"/>
                                </a:solidFill>
                                <a:miter lim="800000"/>
                                <a:headEnd/>
                                <a:tailEnd/>
                              </a:ln>
                            </wps:spPr>
                            <wps:txbx>
                              <w:txbxContent>
                                <w:p w14:paraId="7F1006F9" w14:textId="77777777" w:rsidR="00F66901" w:rsidRPr="00117702" w:rsidRDefault="00F66901">
                                  <w:pPr>
                                    <w:rPr>
                                      <w:lang w:val="nl-NL"/>
                                    </w:rPr>
                                  </w:pPr>
                                  <w:r>
                                    <w:rPr>
                                      <w:lang w:val="nl-NL"/>
                                    </w:rPr>
                                    <w:t>Let op: t</w:t>
                                  </w:r>
                                  <w:r w:rsidRPr="00117702">
                                    <w:rPr>
                                      <w:lang w:val="nl-NL"/>
                                    </w:rPr>
                                    <w:t>eken ook scenario 2 op de vo</w:t>
                                  </w:r>
                                  <w:r>
                                    <w:rPr>
                                      <w:lang w:val="nl-NL"/>
                                    </w:rPr>
                                    <w:t>lgende pagina!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A5BBD" id="_x0000_t202" coordsize="21600,21600" o:spt="202" path="m,l,21600r21600,l21600,xe">
                      <v:stroke joinstyle="miter"/>
                      <v:path gradientshapeok="t" o:connecttype="rect"/>
                    </v:shapetype>
                    <v:shape id="Text Box 4" o:spid="_x0000_s1026" type="#_x0000_t202" style="position:absolute;margin-left:257.3pt;margin-top:32.95pt;width:158.05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">
                      <v:textbox>
                        <w:txbxContent>
                          <w:p w14:paraId="7F1006F9" w14:textId="77777777" w:rsidR="00F66901" w:rsidRPr="00117702" w:rsidRDefault="00F66901">
                            <w:pPr>
                              <w:rPr>
                                <w:lang w:val="nl-NL"/>
                              </w:rPr>
                            </w:pPr>
                            <w:r>
                              <w:rPr>
                                <w:lang w:val="nl-NL"/>
                              </w:rPr>
                              <w:t>Let op: t</w:t>
                            </w:r>
                            <w:r w:rsidRPr="00117702">
                              <w:rPr>
                                <w:lang w:val="nl-NL"/>
                              </w:rPr>
                              <w:t>eken ook scenario 2 op de vo</w:t>
                            </w:r>
                            <w:r>
                              <w:rPr>
                                <w:lang w:val="nl-NL"/>
                              </w:rPr>
                              <w:t>lgende pagina!</w:t>
                            </w:r>
                          </w:p>
                        </w:txbxContent>
                      </v:textbox>
                    </v:shape>
                  </w:pict>
                </mc:Fallback>
              </mc:AlternateContent>
            </w:r>
          </w:p>
        </w:tc>
      </w:tr>
    </w:tbl>
    <w:p w14:paraId="15BE8E7A" w14:textId="77777777" w:rsidR="00F66901" w:rsidRDefault="00F66901" w:rsidP="00117702">
      <w:pPr>
        <w:rPr>
          <w:lang w:val="nl-NL"/>
        </w:rPr>
      </w:pPr>
    </w:p>
    <w:p w14:paraId="4A6C8B21" w14:textId="77777777" w:rsidR="00F66901" w:rsidRDefault="00F66901">
      <w:pPr>
        <w:rPr>
          <w:lang w:val="nl-NL"/>
        </w:rPr>
      </w:pPr>
      <w:r>
        <w:rPr>
          <w:lang w:val="nl-NL"/>
        </w:rPr>
        <w:br w:type="page"/>
      </w:r>
    </w:p>
    <w:p w14:paraId="41223C4B" w14:textId="77777777" w:rsidR="00117702" w:rsidRPr="00117702" w:rsidRDefault="00117702" w:rsidP="00117702">
      <w:pPr>
        <w:rPr>
          <w:lang w:val="nl-NL"/>
        </w:rPr>
      </w:pPr>
    </w:p>
    <w:tbl>
      <w:tblPr>
        <w:tblStyle w:val="Tabelraster"/>
        <w:tblW w:w="0" w:type="auto"/>
        <w:tblLook w:val="04A0" w:firstRow="1" w:lastRow="0" w:firstColumn="1" w:lastColumn="0" w:noHBand="0" w:noVBand="1"/>
      </w:tblPr>
      <w:tblGrid>
        <w:gridCol w:w="9055"/>
      </w:tblGrid>
      <w:tr w:rsidR="00117702" w14:paraId="31CF928A" w14:textId="77777777" w:rsidTr="00F66901">
        <w:tc>
          <w:tcPr>
            <w:tcW w:w="9205" w:type="dxa"/>
          </w:tcPr>
          <w:p w14:paraId="596FD1C7" w14:textId="77777777" w:rsidR="00117702" w:rsidRDefault="00F66901" w:rsidP="00305BCA">
            <w:proofErr w:type="spellStart"/>
            <w:r>
              <w:t>Toekomst</w:t>
            </w:r>
            <w:r w:rsidR="00305BCA">
              <w:t>scenario</w:t>
            </w:r>
            <w:proofErr w:type="spellEnd"/>
            <w:r>
              <w:t xml:space="preserve"> </w:t>
            </w:r>
            <w:r w:rsidR="00117702">
              <w:t xml:space="preserve">2 </w:t>
            </w:r>
            <w:proofErr w:type="spellStart"/>
            <w:r w:rsidR="00117702">
              <w:t>Homeruskwartier</w:t>
            </w:r>
            <w:proofErr w:type="spellEnd"/>
            <w:r w:rsidR="00117702">
              <w:t xml:space="preserve"> Centrum</w:t>
            </w:r>
          </w:p>
        </w:tc>
      </w:tr>
      <w:tr w:rsidR="00117702" w14:paraId="05351141" w14:textId="77777777" w:rsidTr="00F66901">
        <w:tc>
          <w:tcPr>
            <w:tcW w:w="9205" w:type="dxa"/>
          </w:tcPr>
          <w:p w14:paraId="03358A68" w14:textId="77777777" w:rsidR="00117702" w:rsidRDefault="00117702" w:rsidP="00F66901"/>
          <w:p w14:paraId="380B7C31" w14:textId="77777777" w:rsidR="00117702" w:rsidRDefault="00117702" w:rsidP="00F66901"/>
          <w:p w14:paraId="2BA8376D" w14:textId="77777777" w:rsidR="00117702" w:rsidRDefault="00117702" w:rsidP="00F66901"/>
          <w:p w14:paraId="6F630FFC" w14:textId="77777777" w:rsidR="00117702" w:rsidRDefault="00117702" w:rsidP="00F66901"/>
          <w:p w14:paraId="46692A03" w14:textId="77777777" w:rsidR="00117702" w:rsidRDefault="00117702" w:rsidP="00F66901"/>
          <w:p w14:paraId="4B7D8B7B" w14:textId="77777777" w:rsidR="00117702" w:rsidRDefault="00117702" w:rsidP="00F66901"/>
          <w:p w14:paraId="2A5CD815" w14:textId="77777777" w:rsidR="00117702" w:rsidRDefault="00117702" w:rsidP="00F66901"/>
          <w:p w14:paraId="46DA74C5" w14:textId="77777777" w:rsidR="00117702" w:rsidRDefault="00117702" w:rsidP="00F66901"/>
          <w:p w14:paraId="45BE8CEC" w14:textId="77777777" w:rsidR="00117702" w:rsidRDefault="00117702" w:rsidP="00F66901"/>
          <w:p w14:paraId="3A310E08" w14:textId="77777777" w:rsidR="00117702" w:rsidRDefault="00117702" w:rsidP="00F66901"/>
          <w:p w14:paraId="06F409A6" w14:textId="77777777" w:rsidR="00117702" w:rsidRDefault="00117702" w:rsidP="00F66901"/>
          <w:p w14:paraId="5B22D662" w14:textId="77777777" w:rsidR="00117702" w:rsidRDefault="00117702" w:rsidP="00F66901"/>
          <w:p w14:paraId="62874677" w14:textId="77777777" w:rsidR="00117702" w:rsidRDefault="00117702" w:rsidP="00F66901"/>
          <w:p w14:paraId="7AA72D67" w14:textId="77777777" w:rsidR="008E73C0" w:rsidRDefault="008E73C0" w:rsidP="00F66901"/>
          <w:p w14:paraId="7A85B104" w14:textId="77777777" w:rsidR="008E73C0" w:rsidRDefault="008E73C0" w:rsidP="00F66901"/>
          <w:p w14:paraId="75E4D62B" w14:textId="77777777" w:rsidR="008E73C0" w:rsidRDefault="008E73C0" w:rsidP="00F66901"/>
          <w:p w14:paraId="66F9293A" w14:textId="77777777" w:rsidR="008E73C0" w:rsidRDefault="008E73C0" w:rsidP="00F66901"/>
          <w:p w14:paraId="7FAF8EC7" w14:textId="77777777" w:rsidR="008E73C0" w:rsidRDefault="008E73C0" w:rsidP="00F66901"/>
          <w:p w14:paraId="0D055A0A" w14:textId="77777777" w:rsidR="00117702" w:rsidRDefault="00117702" w:rsidP="00F66901"/>
          <w:p w14:paraId="215BDAEC" w14:textId="77777777" w:rsidR="00117702" w:rsidRDefault="00117702" w:rsidP="00F66901"/>
          <w:p w14:paraId="5BEA466E" w14:textId="77777777" w:rsidR="00117702" w:rsidRDefault="00117702" w:rsidP="00F66901"/>
          <w:p w14:paraId="459CDABA" w14:textId="77777777" w:rsidR="00117702" w:rsidRDefault="00117702" w:rsidP="00F66901"/>
          <w:p w14:paraId="2D7FF992" w14:textId="77777777" w:rsidR="00442D7F" w:rsidRDefault="00442D7F" w:rsidP="00F66901"/>
          <w:p w14:paraId="21963460" w14:textId="77777777" w:rsidR="00442D7F" w:rsidRDefault="00442D7F" w:rsidP="00F66901"/>
          <w:p w14:paraId="1A6414A7" w14:textId="77777777" w:rsidR="00117702" w:rsidRDefault="00117702" w:rsidP="00F66901"/>
          <w:p w14:paraId="0C7912FA" w14:textId="77777777" w:rsidR="00117702" w:rsidRDefault="00117702" w:rsidP="00F66901"/>
          <w:p w14:paraId="1BD9BF2A" w14:textId="77777777" w:rsidR="00117702" w:rsidRDefault="00117702" w:rsidP="00F66901"/>
          <w:p w14:paraId="0B876688" w14:textId="77777777" w:rsidR="00117702" w:rsidRDefault="00117702" w:rsidP="00F66901"/>
          <w:p w14:paraId="647532B1" w14:textId="77777777" w:rsidR="00117702" w:rsidRDefault="00117702" w:rsidP="00F66901"/>
          <w:p w14:paraId="7F268E7B" w14:textId="77777777" w:rsidR="00117702" w:rsidRDefault="00117702" w:rsidP="00F66901"/>
        </w:tc>
      </w:tr>
      <w:tr w:rsidR="00117702" w14:paraId="38D03A11" w14:textId="77777777" w:rsidTr="00F66901">
        <w:tc>
          <w:tcPr>
            <w:tcW w:w="9205" w:type="dxa"/>
          </w:tcPr>
          <w:p w14:paraId="5FE394CC" w14:textId="77777777" w:rsidR="00117702" w:rsidRDefault="00117702" w:rsidP="00305BCA">
            <w:proofErr w:type="spellStart"/>
            <w:r>
              <w:t>Toelichting</w:t>
            </w:r>
            <w:proofErr w:type="spellEnd"/>
            <w:r w:rsidR="00F66901">
              <w:t xml:space="preserve"> van </w:t>
            </w:r>
            <w:r w:rsidR="00305BCA">
              <w:t>scenario</w:t>
            </w:r>
            <w:r w:rsidR="00F66901">
              <w:t xml:space="preserve"> 2</w:t>
            </w:r>
            <w:r>
              <w:t>:</w:t>
            </w:r>
          </w:p>
        </w:tc>
      </w:tr>
      <w:tr w:rsidR="00117702" w:rsidRPr="00117702" w14:paraId="62F80657" w14:textId="77777777" w:rsidTr="00F66901">
        <w:tc>
          <w:tcPr>
            <w:tcW w:w="9205" w:type="dxa"/>
          </w:tcPr>
          <w:p w14:paraId="27505D7E" w14:textId="77777777" w:rsidR="008E73C0" w:rsidRDefault="008E73C0" w:rsidP="008E73C0">
            <w:pPr>
              <w:rPr>
                <w:lang w:val="nl-NL"/>
              </w:rPr>
            </w:pPr>
          </w:p>
          <w:p w14:paraId="511F70E8" w14:textId="77777777" w:rsidR="00117702" w:rsidRDefault="00117702" w:rsidP="00F66901">
            <w:pPr>
              <w:rPr>
                <w:lang w:val="nl-NL"/>
              </w:rPr>
            </w:pPr>
          </w:p>
          <w:p w14:paraId="3E3B4EB8" w14:textId="77777777" w:rsidR="00117702" w:rsidRDefault="00117702" w:rsidP="00F66901">
            <w:pPr>
              <w:rPr>
                <w:lang w:val="nl-NL"/>
              </w:rPr>
            </w:pPr>
          </w:p>
          <w:p w14:paraId="0447CBE7" w14:textId="77777777" w:rsidR="00117702" w:rsidRPr="00117702" w:rsidRDefault="00117702" w:rsidP="00F66901">
            <w:pPr>
              <w:rPr>
                <w:lang w:val="nl-NL"/>
              </w:rPr>
            </w:pPr>
          </w:p>
          <w:p w14:paraId="51661557" w14:textId="77777777" w:rsidR="00117702" w:rsidRPr="00117702" w:rsidRDefault="00117702" w:rsidP="00F66901">
            <w:pPr>
              <w:rPr>
                <w:lang w:val="nl-NL"/>
              </w:rPr>
            </w:pPr>
          </w:p>
          <w:p w14:paraId="544D7BD4" w14:textId="77777777" w:rsidR="00117702" w:rsidRPr="00117702" w:rsidRDefault="00117702" w:rsidP="00F66901">
            <w:pPr>
              <w:rPr>
                <w:lang w:val="nl-NL"/>
              </w:rPr>
            </w:pPr>
          </w:p>
          <w:p w14:paraId="3B9449F5" w14:textId="77777777" w:rsidR="00117702" w:rsidRPr="00117702" w:rsidRDefault="00117702" w:rsidP="00F66901">
            <w:pPr>
              <w:rPr>
                <w:lang w:val="nl-NL"/>
              </w:rPr>
            </w:pPr>
          </w:p>
          <w:p w14:paraId="42E622F5" w14:textId="77777777" w:rsidR="00117702" w:rsidRPr="00117702" w:rsidRDefault="00117702" w:rsidP="00F66901">
            <w:pPr>
              <w:rPr>
                <w:lang w:val="nl-NL"/>
              </w:rPr>
            </w:pPr>
          </w:p>
          <w:p w14:paraId="11D7DA83" w14:textId="77777777" w:rsidR="00117702" w:rsidRPr="00117702" w:rsidRDefault="00117702" w:rsidP="00F66901">
            <w:pPr>
              <w:rPr>
                <w:lang w:val="nl-NL"/>
              </w:rPr>
            </w:pPr>
          </w:p>
          <w:p w14:paraId="20E68E56" w14:textId="77777777" w:rsidR="00117702" w:rsidRPr="00117702" w:rsidRDefault="00117702" w:rsidP="00F66901">
            <w:pPr>
              <w:rPr>
                <w:lang w:val="nl-NL"/>
              </w:rPr>
            </w:pPr>
          </w:p>
          <w:p w14:paraId="47EF3C4E" w14:textId="77777777" w:rsidR="00117702" w:rsidRPr="00117702" w:rsidRDefault="00117702" w:rsidP="00F66901">
            <w:pPr>
              <w:rPr>
                <w:lang w:val="nl-NL"/>
              </w:rPr>
            </w:pPr>
          </w:p>
          <w:p w14:paraId="3FE9459E" w14:textId="77777777" w:rsidR="00117702" w:rsidRPr="00117702" w:rsidRDefault="00117702" w:rsidP="00F66901">
            <w:pPr>
              <w:rPr>
                <w:lang w:val="nl-NL"/>
              </w:rPr>
            </w:pPr>
          </w:p>
          <w:p w14:paraId="73208A99" w14:textId="77777777" w:rsidR="00117702" w:rsidRPr="00117702" w:rsidRDefault="00117702" w:rsidP="00F66901">
            <w:pPr>
              <w:rPr>
                <w:lang w:val="nl-NL"/>
              </w:rPr>
            </w:pPr>
          </w:p>
          <w:p w14:paraId="4272055F" w14:textId="77777777" w:rsidR="00117702" w:rsidRPr="00117702" w:rsidRDefault="00117702" w:rsidP="00F66901">
            <w:pPr>
              <w:rPr>
                <w:lang w:val="nl-NL"/>
              </w:rPr>
            </w:pPr>
          </w:p>
          <w:p w14:paraId="2B44D5AB" w14:textId="77777777" w:rsidR="00117702" w:rsidRPr="00117702" w:rsidRDefault="00117702" w:rsidP="00F66901">
            <w:pPr>
              <w:rPr>
                <w:lang w:val="nl-NL"/>
              </w:rPr>
            </w:pPr>
          </w:p>
          <w:p w14:paraId="0AC5D7E4" w14:textId="77777777" w:rsidR="00117702" w:rsidRPr="00117702" w:rsidRDefault="00117702" w:rsidP="00F66901">
            <w:pPr>
              <w:rPr>
                <w:lang w:val="nl-NL"/>
              </w:rPr>
            </w:pPr>
          </w:p>
        </w:tc>
      </w:tr>
    </w:tbl>
    <w:p w14:paraId="60182081" w14:textId="77777777" w:rsidR="006E1B25" w:rsidRPr="00CD2CB4" w:rsidRDefault="001E513E" w:rsidP="006D6471">
      <w:pPr>
        <w:pStyle w:val="Lijstalinea"/>
        <w:ind w:left="360"/>
        <w:rPr>
          <w:lang w:val="nl-NL"/>
        </w:rPr>
      </w:pPr>
      <w:r>
        <w:rPr>
          <w:noProof/>
          <w:lang w:val="nl-NL" w:eastAsia="nl-NL"/>
        </w:rPr>
        <mc:AlternateContent>
          <mc:Choice Requires="wps">
            <w:drawing>
              <wp:anchor distT="0" distB="0" distL="114300" distR="114300" simplePos="0" relativeHeight="251660288" behindDoc="0" locked="0" layoutInCell="1" allowOverlap="1" wp14:anchorId="139A8F4E" wp14:editId="2B785A7C">
                <wp:simplePos x="0" y="0"/>
                <wp:positionH relativeFrom="column">
                  <wp:posOffset>2090420</wp:posOffset>
                </wp:positionH>
                <wp:positionV relativeFrom="paragraph">
                  <wp:posOffset>273050</wp:posOffset>
                </wp:positionV>
                <wp:extent cx="1638300" cy="273050"/>
                <wp:effectExtent l="0" t="0" r="19050"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3050"/>
                        </a:xfrm>
                        <a:prstGeom prst="rect">
                          <a:avLst/>
                        </a:prstGeom>
                        <a:solidFill>
                          <a:srgbClr val="FFFFFF"/>
                        </a:solidFill>
                        <a:ln w="9525">
                          <a:solidFill>
                            <a:srgbClr val="000000"/>
                          </a:solidFill>
                          <a:miter lim="800000"/>
                          <a:headEnd/>
                          <a:tailEnd/>
                        </a:ln>
                      </wps:spPr>
                      <wps:txbx>
                        <w:txbxContent>
                          <w:p w14:paraId="081616B6" w14:textId="77777777" w:rsidR="00F66901" w:rsidRDefault="00F66901" w:rsidP="00442D7F">
                            <w:pPr>
                              <w:jc w:val="center"/>
                            </w:pPr>
                            <w:r>
                              <w:t>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A8F4E" id="Text Box 5" o:spid="_x0000_s1027" type="#_x0000_t202" style="position:absolute;left:0;text-align:left;margin-left:164.6pt;margin-top:21.5pt;width:129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">
                <v:textbox>
                  <w:txbxContent>
                    <w:p w14:paraId="081616B6" w14:textId="77777777" w:rsidR="00F66901" w:rsidRDefault="00F66901" w:rsidP="00442D7F">
                      <w:pPr>
                        <w:jc w:val="center"/>
                      </w:pPr>
                      <w:r>
                        <w:t>EINDE</w:t>
                      </w:r>
                    </w:p>
                  </w:txbxContent>
                </v:textbox>
              </v:shape>
            </w:pict>
          </mc:Fallback>
        </mc:AlternateContent>
      </w:r>
    </w:p>
    <w:sectPr w:rsidR="006E1B25" w:rsidRPr="00CD2CB4" w:rsidSect="005B4CD3">
      <w:headerReference w:type="default" r:id="rId9"/>
      <w:footerReference w:type="default" r:id="rId10"/>
      <w:pgSz w:w="11901" w:h="16817" w:code="9"/>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C13C" w14:textId="77777777" w:rsidR="00BD53E3" w:rsidRDefault="00BD53E3" w:rsidP="00D97FDC">
      <w:pPr>
        <w:spacing w:after="0" w:line="240" w:lineRule="auto"/>
      </w:pPr>
      <w:r>
        <w:separator/>
      </w:r>
    </w:p>
  </w:endnote>
  <w:endnote w:type="continuationSeparator" w:id="0">
    <w:p w14:paraId="7D5C677C" w14:textId="77777777" w:rsidR="00BD53E3" w:rsidRDefault="00BD53E3" w:rsidP="00D9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807"/>
      <w:docPartObj>
        <w:docPartGallery w:val="Page Numbers (Bottom of Page)"/>
        <w:docPartUnique/>
      </w:docPartObj>
    </w:sdtPr>
    <w:sdtEndPr/>
    <w:sdtContent>
      <w:p w14:paraId="17C16A66" w14:textId="77777777" w:rsidR="00F66901" w:rsidRDefault="006B0A44">
        <w:pPr>
          <w:pStyle w:val="Voettekst"/>
          <w:jc w:val="right"/>
        </w:pPr>
        <w:r>
          <w:fldChar w:fldCharType="begin"/>
        </w:r>
        <w:r w:rsidR="002366EE">
          <w:instrText xml:space="preserve"> PAGE   \* MERGEFORMAT </w:instrText>
        </w:r>
        <w:r>
          <w:fldChar w:fldCharType="separate"/>
        </w:r>
        <w:r w:rsidR="005151BE">
          <w:rPr>
            <w:noProof/>
          </w:rPr>
          <w:t>3</w:t>
        </w:r>
        <w:r>
          <w:rPr>
            <w:noProof/>
          </w:rPr>
          <w:fldChar w:fldCharType="end"/>
        </w:r>
      </w:p>
    </w:sdtContent>
  </w:sdt>
  <w:p w14:paraId="721B9036" w14:textId="77777777" w:rsidR="00F66901" w:rsidRDefault="00F669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A2AE" w14:textId="77777777" w:rsidR="00BD53E3" w:rsidRDefault="00BD53E3" w:rsidP="00D97FDC">
      <w:pPr>
        <w:spacing w:after="0" w:line="240" w:lineRule="auto"/>
      </w:pPr>
      <w:r>
        <w:separator/>
      </w:r>
    </w:p>
  </w:footnote>
  <w:footnote w:type="continuationSeparator" w:id="0">
    <w:p w14:paraId="3281D45E" w14:textId="77777777" w:rsidR="00BD53E3" w:rsidRDefault="00BD53E3" w:rsidP="00D97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5B88" w14:textId="77777777" w:rsidR="00F66901" w:rsidRDefault="00F66901">
    <w:pPr>
      <w:pStyle w:val="Koptekst"/>
    </w:pPr>
  </w:p>
  <w:p w14:paraId="27BA5F74" w14:textId="77777777" w:rsidR="00F66901" w:rsidRDefault="00F669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C1C"/>
    <w:multiLevelType w:val="hybridMultilevel"/>
    <w:tmpl w:val="B1E88F40"/>
    <w:lvl w:ilvl="0" w:tplc="0074D79A">
      <w:start w:val="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B61F85"/>
    <w:multiLevelType w:val="hybridMultilevel"/>
    <w:tmpl w:val="859AE8C2"/>
    <w:lvl w:ilvl="0" w:tplc="E6222688">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E900EA"/>
    <w:multiLevelType w:val="hybridMultilevel"/>
    <w:tmpl w:val="2780D652"/>
    <w:lvl w:ilvl="0" w:tplc="B9FC690A">
      <w:start w:val="1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997AB7"/>
    <w:multiLevelType w:val="hybridMultilevel"/>
    <w:tmpl w:val="DAB28F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4E6D96"/>
    <w:multiLevelType w:val="hybridMultilevel"/>
    <w:tmpl w:val="C62291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72700"/>
    <w:multiLevelType w:val="hybridMultilevel"/>
    <w:tmpl w:val="0C349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5143F"/>
    <w:multiLevelType w:val="hybridMultilevel"/>
    <w:tmpl w:val="B35C409A"/>
    <w:lvl w:ilvl="0" w:tplc="37669564">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E663CC0"/>
    <w:multiLevelType w:val="hybridMultilevel"/>
    <w:tmpl w:val="0A12BA32"/>
    <w:lvl w:ilvl="0" w:tplc="12C8CD0E">
      <w:start w:val="3"/>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042874"/>
    <w:multiLevelType w:val="hybridMultilevel"/>
    <w:tmpl w:val="C0921BB2"/>
    <w:lvl w:ilvl="0" w:tplc="DA0457C0">
      <w:start w:val="14"/>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6500E51"/>
    <w:multiLevelType w:val="hybridMultilevel"/>
    <w:tmpl w:val="DEC0E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466FC"/>
    <w:multiLevelType w:val="hybridMultilevel"/>
    <w:tmpl w:val="B3BA5DF8"/>
    <w:lvl w:ilvl="0" w:tplc="1D4408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016DF"/>
    <w:multiLevelType w:val="hybridMultilevel"/>
    <w:tmpl w:val="39EEAB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2D43148"/>
    <w:multiLevelType w:val="hybridMultilevel"/>
    <w:tmpl w:val="8C840DC6"/>
    <w:lvl w:ilvl="0" w:tplc="90EC175C">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6103070"/>
    <w:multiLevelType w:val="hybridMultilevel"/>
    <w:tmpl w:val="DC52E81C"/>
    <w:lvl w:ilvl="0" w:tplc="E6222688">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295B6A"/>
    <w:multiLevelType w:val="hybridMultilevel"/>
    <w:tmpl w:val="26BED0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7141E00"/>
    <w:multiLevelType w:val="hybridMultilevel"/>
    <w:tmpl w:val="383E27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8DE2D96"/>
    <w:multiLevelType w:val="hybridMultilevel"/>
    <w:tmpl w:val="2B7A4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FF5667"/>
    <w:multiLevelType w:val="hybridMultilevel"/>
    <w:tmpl w:val="E6781C70"/>
    <w:lvl w:ilvl="0" w:tplc="81AC30E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3"/>
  </w:num>
  <w:num w:numId="3">
    <w:abstractNumId w:val="12"/>
  </w:num>
  <w:num w:numId="4">
    <w:abstractNumId w:val="11"/>
  </w:num>
  <w:num w:numId="5">
    <w:abstractNumId w:val="17"/>
  </w:num>
  <w:num w:numId="6">
    <w:abstractNumId w:val="10"/>
  </w:num>
  <w:num w:numId="7">
    <w:abstractNumId w:val="15"/>
  </w:num>
  <w:num w:numId="8">
    <w:abstractNumId w:val="6"/>
  </w:num>
  <w:num w:numId="9">
    <w:abstractNumId w:val="7"/>
  </w:num>
  <w:num w:numId="10">
    <w:abstractNumId w:val="5"/>
  </w:num>
  <w:num w:numId="11">
    <w:abstractNumId w:val="4"/>
  </w:num>
  <w:num w:numId="12">
    <w:abstractNumId w:val="9"/>
  </w:num>
  <w:num w:numId="13">
    <w:abstractNumId w:val="1"/>
  </w:num>
  <w:num w:numId="14">
    <w:abstractNumId w:val="13"/>
  </w:num>
  <w:num w:numId="15">
    <w:abstractNumId w:val="2"/>
  </w:num>
  <w:num w:numId="16">
    <w:abstractNumId w:val="8"/>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A5"/>
    <w:rsid w:val="000000A4"/>
    <w:rsid w:val="00000FF6"/>
    <w:rsid w:val="00004181"/>
    <w:rsid w:val="000106B0"/>
    <w:rsid w:val="00010759"/>
    <w:rsid w:val="00011FF7"/>
    <w:rsid w:val="00017391"/>
    <w:rsid w:val="00017A16"/>
    <w:rsid w:val="00017E45"/>
    <w:rsid w:val="000202F3"/>
    <w:rsid w:val="00020736"/>
    <w:rsid w:val="00020A2D"/>
    <w:rsid w:val="00020F43"/>
    <w:rsid w:val="00021133"/>
    <w:rsid w:val="00021420"/>
    <w:rsid w:val="000215D7"/>
    <w:rsid w:val="00022267"/>
    <w:rsid w:val="00022A96"/>
    <w:rsid w:val="00023082"/>
    <w:rsid w:val="00023C8C"/>
    <w:rsid w:val="0002657E"/>
    <w:rsid w:val="000268FB"/>
    <w:rsid w:val="00026C60"/>
    <w:rsid w:val="00027916"/>
    <w:rsid w:val="0003005A"/>
    <w:rsid w:val="00030899"/>
    <w:rsid w:val="000325A1"/>
    <w:rsid w:val="0003262A"/>
    <w:rsid w:val="00032B81"/>
    <w:rsid w:val="00033920"/>
    <w:rsid w:val="00033C71"/>
    <w:rsid w:val="00036E03"/>
    <w:rsid w:val="000411C6"/>
    <w:rsid w:val="000417D1"/>
    <w:rsid w:val="00041F54"/>
    <w:rsid w:val="000462A8"/>
    <w:rsid w:val="00047001"/>
    <w:rsid w:val="000476AD"/>
    <w:rsid w:val="00050331"/>
    <w:rsid w:val="00050AF8"/>
    <w:rsid w:val="00050F47"/>
    <w:rsid w:val="0005134D"/>
    <w:rsid w:val="0005142B"/>
    <w:rsid w:val="000518D3"/>
    <w:rsid w:val="00051BFB"/>
    <w:rsid w:val="0005283D"/>
    <w:rsid w:val="00052D1B"/>
    <w:rsid w:val="0005326B"/>
    <w:rsid w:val="000545D0"/>
    <w:rsid w:val="00055F00"/>
    <w:rsid w:val="000563DA"/>
    <w:rsid w:val="00056562"/>
    <w:rsid w:val="000615BE"/>
    <w:rsid w:val="00062271"/>
    <w:rsid w:val="0006252E"/>
    <w:rsid w:val="0006441D"/>
    <w:rsid w:val="0006608A"/>
    <w:rsid w:val="000663A5"/>
    <w:rsid w:val="00066BFA"/>
    <w:rsid w:val="0006759F"/>
    <w:rsid w:val="00067D29"/>
    <w:rsid w:val="00067FB4"/>
    <w:rsid w:val="00070276"/>
    <w:rsid w:val="00072333"/>
    <w:rsid w:val="0007286E"/>
    <w:rsid w:val="00073712"/>
    <w:rsid w:val="0007372C"/>
    <w:rsid w:val="0007416A"/>
    <w:rsid w:val="00074860"/>
    <w:rsid w:val="00074865"/>
    <w:rsid w:val="000748D3"/>
    <w:rsid w:val="00077DC0"/>
    <w:rsid w:val="00082773"/>
    <w:rsid w:val="00083D0B"/>
    <w:rsid w:val="00085D23"/>
    <w:rsid w:val="0008602F"/>
    <w:rsid w:val="000913B7"/>
    <w:rsid w:val="000925C5"/>
    <w:rsid w:val="000926CB"/>
    <w:rsid w:val="00092801"/>
    <w:rsid w:val="00092C16"/>
    <w:rsid w:val="00093BA9"/>
    <w:rsid w:val="00093F11"/>
    <w:rsid w:val="0009496A"/>
    <w:rsid w:val="000974CC"/>
    <w:rsid w:val="00097DC1"/>
    <w:rsid w:val="000A0DF6"/>
    <w:rsid w:val="000A2E93"/>
    <w:rsid w:val="000A366A"/>
    <w:rsid w:val="000A7924"/>
    <w:rsid w:val="000A7978"/>
    <w:rsid w:val="000B20C1"/>
    <w:rsid w:val="000B24EC"/>
    <w:rsid w:val="000B275D"/>
    <w:rsid w:val="000B345F"/>
    <w:rsid w:val="000B35F7"/>
    <w:rsid w:val="000B45A3"/>
    <w:rsid w:val="000B46CF"/>
    <w:rsid w:val="000B4EC7"/>
    <w:rsid w:val="000B5D57"/>
    <w:rsid w:val="000B6AEC"/>
    <w:rsid w:val="000B7F2C"/>
    <w:rsid w:val="000C225B"/>
    <w:rsid w:val="000C3A7A"/>
    <w:rsid w:val="000C4810"/>
    <w:rsid w:val="000C482E"/>
    <w:rsid w:val="000C4B4E"/>
    <w:rsid w:val="000C5659"/>
    <w:rsid w:val="000C57F8"/>
    <w:rsid w:val="000C5A18"/>
    <w:rsid w:val="000C67F5"/>
    <w:rsid w:val="000C6D3B"/>
    <w:rsid w:val="000D0FAA"/>
    <w:rsid w:val="000D180F"/>
    <w:rsid w:val="000D20E2"/>
    <w:rsid w:val="000D21EE"/>
    <w:rsid w:val="000D282F"/>
    <w:rsid w:val="000D2C78"/>
    <w:rsid w:val="000D4CF6"/>
    <w:rsid w:val="000D5CCD"/>
    <w:rsid w:val="000D5EDE"/>
    <w:rsid w:val="000D6101"/>
    <w:rsid w:val="000D7557"/>
    <w:rsid w:val="000E021F"/>
    <w:rsid w:val="000E089C"/>
    <w:rsid w:val="000E0A61"/>
    <w:rsid w:val="000E25AF"/>
    <w:rsid w:val="000E60D7"/>
    <w:rsid w:val="000E6291"/>
    <w:rsid w:val="000F049A"/>
    <w:rsid w:val="000F1065"/>
    <w:rsid w:val="000F12A9"/>
    <w:rsid w:val="000F1CB1"/>
    <w:rsid w:val="000F33A9"/>
    <w:rsid w:val="000F4406"/>
    <w:rsid w:val="000F4C11"/>
    <w:rsid w:val="000F5286"/>
    <w:rsid w:val="000F6B7E"/>
    <w:rsid w:val="000F7A7F"/>
    <w:rsid w:val="001006EE"/>
    <w:rsid w:val="0010255D"/>
    <w:rsid w:val="001026A7"/>
    <w:rsid w:val="0010286E"/>
    <w:rsid w:val="00103EFF"/>
    <w:rsid w:val="00104233"/>
    <w:rsid w:val="0010468C"/>
    <w:rsid w:val="001048FF"/>
    <w:rsid w:val="001049E1"/>
    <w:rsid w:val="00106161"/>
    <w:rsid w:val="00107A18"/>
    <w:rsid w:val="00107D8F"/>
    <w:rsid w:val="00110527"/>
    <w:rsid w:val="0011100D"/>
    <w:rsid w:val="00111834"/>
    <w:rsid w:val="00114111"/>
    <w:rsid w:val="00114816"/>
    <w:rsid w:val="00115998"/>
    <w:rsid w:val="00115F2B"/>
    <w:rsid w:val="00116230"/>
    <w:rsid w:val="00116EEB"/>
    <w:rsid w:val="00117702"/>
    <w:rsid w:val="0012080F"/>
    <w:rsid w:val="001215BB"/>
    <w:rsid w:val="00122B47"/>
    <w:rsid w:val="0012607D"/>
    <w:rsid w:val="00126219"/>
    <w:rsid w:val="00126908"/>
    <w:rsid w:val="00130F3C"/>
    <w:rsid w:val="00134095"/>
    <w:rsid w:val="00134674"/>
    <w:rsid w:val="00135AE3"/>
    <w:rsid w:val="00135B7D"/>
    <w:rsid w:val="00140485"/>
    <w:rsid w:val="0014063D"/>
    <w:rsid w:val="00140706"/>
    <w:rsid w:val="00141581"/>
    <w:rsid w:val="00142C53"/>
    <w:rsid w:val="00142D25"/>
    <w:rsid w:val="0014312A"/>
    <w:rsid w:val="00144D2C"/>
    <w:rsid w:val="001456AB"/>
    <w:rsid w:val="00146187"/>
    <w:rsid w:val="001465D1"/>
    <w:rsid w:val="00147F47"/>
    <w:rsid w:val="001501DB"/>
    <w:rsid w:val="001508F4"/>
    <w:rsid w:val="00151346"/>
    <w:rsid w:val="001538A1"/>
    <w:rsid w:val="00154BCE"/>
    <w:rsid w:val="00157C7B"/>
    <w:rsid w:val="00161582"/>
    <w:rsid w:val="0016271A"/>
    <w:rsid w:val="001627E7"/>
    <w:rsid w:val="0016302A"/>
    <w:rsid w:val="00164FE7"/>
    <w:rsid w:val="00166110"/>
    <w:rsid w:val="00166B25"/>
    <w:rsid w:val="00166B7E"/>
    <w:rsid w:val="001675CF"/>
    <w:rsid w:val="0017062F"/>
    <w:rsid w:val="00170E7C"/>
    <w:rsid w:val="001713B2"/>
    <w:rsid w:val="0017152D"/>
    <w:rsid w:val="00171D71"/>
    <w:rsid w:val="0017356E"/>
    <w:rsid w:val="00173E6D"/>
    <w:rsid w:val="00173E85"/>
    <w:rsid w:val="0017526E"/>
    <w:rsid w:val="0017586A"/>
    <w:rsid w:val="00175E53"/>
    <w:rsid w:val="001761B5"/>
    <w:rsid w:val="00180041"/>
    <w:rsid w:val="00180670"/>
    <w:rsid w:val="001810DC"/>
    <w:rsid w:val="00182886"/>
    <w:rsid w:val="00182CF6"/>
    <w:rsid w:val="00182EC3"/>
    <w:rsid w:val="00183F91"/>
    <w:rsid w:val="00184215"/>
    <w:rsid w:val="001853D9"/>
    <w:rsid w:val="001914A7"/>
    <w:rsid w:val="001921FA"/>
    <w:rsid w:val="00192A9C"/>
    <w:rsid w:val="001937C5"/>
    <w:rsid w:val="0019399C"/>
    <w:rsid w:val="00193FFC"/>
    <w:rsid w:val="00194DE3"/>
    <w:rsid w:val="0019515E"/>
    <w:rsid w:val="00196307"/>
    <w:rsid w:val="001967B9"/>
    <w:rsid w:val="00196E44"/>
    <w:rsid w:val="001971CE"/>
    <w:rsid w:val="0019730C"/>
    <w:rsid w:val="001977A4"/>
    <w:rsid w:val="00197B00"/>
    <w:rsid w:val="001A1FBF"/>
    <w:rsid w:val="001A2D7C"/>
    <w:rsid w:val="001A2DDF"/>
    <w:rsid w:val="001A3E40"/>
    <w:rsid w:val="001A465E"/>
    <w:rsid w:val="001A67B9"/>
    <w:rsid w:val="001A6E01"/>
    <w:rsid w:val="001A7D08"/>
    <w:rsid w:val="001B0F07"/>
    <w:rsid w:val="001B1246"/>
    <w:rsid w:val="001B13F7"/>
    <w:rsid w:val="001B2325"/>
    <w:rsid w:val="001B2B8E"/>
    <w:rsid w:val="001B3088"/>
    <w:rsid w:val="001B43BE"/>
    <w:rsid w:val="001B6458"/>
    <w:rsid w:val="001B6556"/>
    <w:rsid w:val="001B75ED"/>
    <w:rsid w:val="001B7D7D"/>
    <w:rsid w:val="001C0E6A"/>
    <w:rsid w:val="001C155C"/>
    <w:rsid w:val="001C1C44"/>
    <w:rsid w:val="001C24B4"/>
    <w:rsid w:val="001C2811"/>
    <w:rsid w:val="001C3900"/>
    <w:rsid w:val="001C3AA4"/>
    <w:rsid w:val="001C498A"/>
    <w:rsid w:val="001C516E"/>
    <w:rsid w:val="001C62C9"/>
    <w:rsid w:val="001C646F"/>
    <w:rsid w:val="001C6D3A"/>
    <w:rsid w:val="001C6DFF"/>
    <w:rsid w:val="001C7626"/>
    <w:rsid w:val="001C7AFA"/>
    <w:rsid w:val="001D060C"/>
    <w:rsid w:val="001D2BE1"/>
    <w:rsid w:val="001D31AA"/>
    <w:rsid w:val="001D3D7C"/>
    <w:rsid w:val="001D6CC3"/>
    <w:rsid w:val="001D7B43"/>
    <w:rsid w:val="001E1AE9"/>
    <w:rsid w:val="001E3A08"/>
    <w:rsid w:val="001E3AAC"/>
    <w:rsid w:val="001E4B40"/>
    <w:rsid w:val="001E4E00"/>
    <w:rsid w:val="001E513E"/>
    <w:rsid w:val="001F00EB"/>
    <w:rsid w:val="001F0A42"/>
    <w:rsid w:val="001F0E31"/>
    <w:rsid w:val="001F2085"/>
    <w:rsid w:val="001F699F"/>
    <w:rsid w:val="0020496D"/>
    <w:rsid w:val="002052C3"/>
    <w:rsid w:val="002056DE"/>
    <w:rsid w:val="00205B94"/>
    <w:rsid w:val="00206266"/>
    <w:rsid w:val="00207F90"/>
    <w:rsid w:val="0021006D"/>
    <w:rsid w:val="0021040D"/>
    <w:rsid w:val="00211F39"/>
    <w:rsid w:val="002126D5"/>
    <w:rsid w:val="002150C5"/>
    <w:rsid w:val="00215C2C"/>
    <w:rsid w:val="00215E67"/>
    <w:rsid w:val="00217B1E"/>
    <w:rsid w:val="00217F0A"/>
    <w:rsid w:val="002214B2"/>
    <w:rsid w:val="00222651"/>
    <w:rsid w:val="002227C4"/>
    <w:rsid w:val="00224638"/>
    <w:rsid w:val="0022599B"/>
    <w:rsid w:val="00230C03"/>
    <w:rsid w:val="0023205E"/>
    <w:rsid w:val="002332E8"/>
    <w:rsid w:val="00233BA8"/>
    <w:rsid w:val="00233D07"/>
    <w:rsid w:val="00235BA6"/>
    <w:rsid w:val="002366EE"/>
    <w:rsid w:val="00236FC5"/>
    <w:rsid w:val="002417A2"/>
    <w:rsid w:val="00242FE1"/>
    <w:rsid w:val="00244972"/>
    <w:rsid w:val="00244A20"/>
    <w:rsid w:val="002460D0"/>
    <w:rsid w:val="002468EF"/>
    <w:rsid w:val="0025005A"/>
    <w:rsid w:val="00254569"/>
    <w:rsid w:val="00255C2E"/>
    <w:rsid w:val="00256709"/>
    <w:rsid w:val="002571B9"/>
    <w:rsid w:val="0025774C"/>
    <w:rsid w:val="00260058"/>
    <w:rsid w:val="0026006B"/>
    <w:rsid w:val="00261AE9"/>
    <w:rsid w:val="00263031"/>
    <w:rsid w:val="00263C81"/>
    <w:rsid w:val="00264616"/>
    <w:rsid w:val="00264B0C"/>
    <w:rsid w:val="00265FD3"/>
    <w:rsid w:val="0026604E"/>
    <w:rsid w:val="00266653"/>
    <w:rsid w:val="00267536"/>
    <w:rsid w:val="00267A23"/>
    <w:rsid w:val="002701B0"/>
    <w:rsid w:val="0027061A"/>
    <w:rsid w:val="00270A27"/>
    <w:rsid w:val="00270CFF"/>
    <w:rsid w:val="00271485"/>
    <w:rsid w:val="00271A34"/>
    <w:rsid w:val="00272C9E"/>
    <w:rsid w:val="00272D82"/>
    <w:rsid w:val="0027388F"/>
    <w:rsid w:val="002752BF"/>
    <w:rsid w:val="002760C0"/>
    <w:rsid w:val="00276733"/>
    <w:rsid w:val="0027681A"/>
    <w:rsid w:val="0027788A"/>
    <w:rsid w:val="00281453"/>
    <w:rsid w:val="00281D18"/>
    <w:rsid w:val="00282EF1"/>
    <w:rsid w:val="002838B7"/>
    <w:rsid w:val="00285A27"/>
    <w:rsid w:val="00286CF2"/>
    <w:rsid w:val="00286DFE"/>
    <w:rsid w:val="002874EA"/>
    <w:rsid w:val="00291311"/>
    <w:rsid w:val="0029198D"/>
    <w:rsid w:val="00292974"/>
    <w:rsid w:val="002948AF"/>
    <w:rsid w:val="0029771D"/>
    <w:rsid w:val="002977C9"/>
    <w:rsid w:val="00297B48"/>
    <w:rsid w:val="002A0974"/>
    <w:rsid w:val="002A10AF"/>
    <w:rsid w:val="002A1134"/>
    <w:rsid w:val="002A3153"/>
    <w:rsid w:val="002A3F80"/>
    <w:rsid w:val="002A45D6"/>
    <w:rsid w:val="002A4984"/>
    <w:rsid w:val="002A6286"/>
    <w:rsid w:val="002A73FC"/>
    <w:rsid w:val="002B0B3E"/>
    <w:rsid w:val="002B2178"/>
    <w:rsid w:val="002B2AE7"/>
    <w:rsid w:val="002B4603"/>
    <w:rsid w:val="002B482C"/>
    <w:rsid w:val="002B499C"/>
    <w:rsid w:val="002B568A"/>
    <w:rsid w:val="002B5781"/>
    <w:rsid w:val="002B6D47"/>
    <w:rsid w:val="002B79CC"/>
    <w:rsid w:val="002C0DCA"/>
    <w:rsid w:val="002C2342"/>
    <w:rsid w:val="002D0791"/>
    <w:rsid w:val="002D0D23"/>
    <w:rsid w:val="002D2DCD"/>
    <w:rsid w:val="002D3EDC"/>
    <w:rsid w:val="002D3FF5"/>
    <w:rsid w:val="002D4404"/>
    <w:rsid w:val="002D4746"/>
    <w:rsid w:val="002D4FFA"/>
    <w:rsid w:val="002D535F"/>
    <w:rsid w:val="002D54C8"/>
    <w:rsid w:val="002D620F"/>
    <w:rsid w:val="002D7998"/>
    <w:rsid w:val="002E0E6F"/>
    <w:rsid w:val="002E34C0"/>
    <w:rsid w:val="002E408D"/>
    <w:rsid w:val="002E4B08"/>
    <w:rsid w:val="002E4E15"/>
    <w:rsid w:val="002E52F4"/>
    <w:rsid w:val="002E6737"/>
    <w:rsid w:val="002E6CFC"/>
    <w:rsid w:val="002F1B75"/>
    <w:rsid w:val="002F1CCD"/>
    <w:rsid w:val="002F6C3F"/>
    <w:rsid w:val="002F7E7E"/>
    <w:rsid w:val="003010A6"/>
    <w:rsid w:val="003010CD"/>
    <w:rsid w:val="0030323C"/>
    <w:rsid w:val="003038F7"/>
    <w:rsid w:val="00303DA7"/>
    <w:rsid w:val="003044CA"/>
    <w:rsid w:val="003048CD"/>
    <w:rsid w:val="00304DB8"/>
    <w:rsid w:val="00305AAA"/>
    <w:rsid w:val="00305BCA"/>
    <w:rsid w:val="00305CEB"/>
    <w:rsid w:val="0030601A"/>
    <w:rsid w:val="0030712C"/>
    <w:rsid w:val="00310584"/>
    <w:rsid w:val="0031259E"/>
    <w:rsid w:val="00312FE1"/>
    <w:rsid w:val="003135C3"/>
    <w:rsid w:val="00313B8D"/>
    <w:rsid w:val="00314059"/>
    <w:rsid w:val="00314B6A"/>
    <w:rsid w:val="00314F78"/>
    <w:rsid w:val="00315863"/>
    <w:rsid w:val="003161A2"/>
    <w:rsid w:val="003164F3"/>
    <w:rsid w:val="00316CF0"/>
    <w:rsid w:val="003174EF"/>
    <w:rsid w:val="00317694"/>
    <w:rsid w:val="003242E4"/>
    <w:rsid w:val="003248E0"/>
    <w:rsid w:val="003265D5"/>
    <w:rsid w:val="00326B8F"/>
    <w:rsid w:val="00327669"/>
    <w:rsid w:val="00327F06"/>
    <w:rsid w:val="003305BE"/>
    <w:rsid w:val="0033138B"/>
    <w:rsid w:val="00331B83"/>
    <w:rsid w:val="00331EC2"/>
    <w:rsid w:val="00332008"/>
    <w:rsid w:val="00334E88"/>
    <w:rsid w:val="00335A3D"/>
    <w:rsid w:val="003365A7"/>
    <w:rsid w:val="00337820"/>
    <w:rsid w:val="003403C3"/>
    <w:rsid w:val="00340C67"/>
    <w:rsid w:val="00341032"/>
    <w:rsid w:val="00341141"/>
    <w:rsid w:val="00341AF6"/>
    <w:rsid w:val="00341E6E"/>
    <w:rsid w:val="00342BC2"/>
    <w:rsid w:val="00342D01"/>
    <w:rsid w:val="00344F78"/>
    <w:rsid w:val="00345299"/>
    <w:rsid w:val="00345CE2"/>
    <w:rsid w:val="003518BC"/>
    <w:rsid w:val="00351E20"/>
    <w:rsid w:val="00353A77"/>
    <w:rsid w:val="00356ABE"/>
    <w:rsid w:val="00356E21"/>
    <w:rsid w:val="003578AE"/>
    <w:rsid w:val="003605C1"/>
    <w:rsid w:val="00360711"/>
    <w:rsid w:val="00363449"/>
    <w:rsid w:val="00363980"/>
    <w:rsid w:val="00363A90"/>
    <w:rsid w:val="00364497"/>
    <w:rsid w:val="0036515E"/>
    <w:rsid w:val="00365805"/>
    <w:rsid w:val="0036673A"/>
    <w:rsid w:val="00372405"/>
    <w:rsid w:val="003734F1"/>
    <w:rsid w:val="003735EC"/>
    <w:rsid w:val="003748F5"/>
    <w:rsid w:val="00375DE7"/>
    <w:rsid w:val="00376833"/>
    <w:rsid w:val="00376E21"/>
    <w:rsid w:val="00377063"/>
    <w:rsid w:val="00377863"/>
    <w:rsid w:val="00377E9C"/>
    <w:rsid w:val="003810CA"/>
    <w:rsid w:val="00381290"/>
    <w:rsid w:val="0038268E"/>
    <w:rsid w:val="003829A7"/>
    <w:rsid w:val="00383B68"/>
    <w:rsid w:val="00386AD2"/>
    <w:rsid w:val="00386E26"/>
    <w:rsid w:val="003871B1"/>
    <w:rsid w:val="003873E8"/>
    <w:rsid w:val="00387BF9"/>
    <w:rsid w:val="00390FC7"/>
    <w:rsid w:val="00394F82"/>
    <w:rsid w:val="0039741F"/>
    <w:rsid w:val="003A0D90"/>
    <w:rsid w:val="003A12EB"/>
    <w:rsid w:val="003A3200"/>
    <w:rsid w:val="003A46B4"/>
    <w:rsid w:val="003A569D"/>
    <w:rsid w:val="003A585B"/>
    <w:rsid w:val="003A66F5"/>
    <w:rsid w:val="003A66FD"/>
    <w:rsid w:val="003A72D4"/>
    <w:rsid w:val="003A7362"/>
    <w:rsid w:val="003B49EA"/>
    <w:rsid w:val="003B4D0E"/>
    <w:rsid w:val="003B7E57"/>
    <w:rsid w:val="003C0EC8"/>
    <w:rsid w:val="003C110A"/>
    <w:rsid w:val="003C2917"/>
    <w:rsid w:val="003C34F3"/>
    <w:rsid w:val="003C3548"/>
    <w:rsid w:val="003C4E8D"/>
    <w:rsid w:val="003C5572"/>
    <w:rsid w:val="003C5B51"/>
    <w:rsid w:val="003C6F01"/>
    <w:rsid w:val="003D0864"/>
    <w:rsid w:val="003D179B"/>
    <w:rsid w:val="003D37E6"/>
    <w:rsid w:val="003D3F6B"/>
    <w:rsid w:val="003D574A"/>
    <w:rsid w:val="003D628F"/>
    <w:rsid w:val="003D65FB"/>
    <w:rsid w:val="003D744C"/>
    <w:rsid w:val="003E02E4"/>
    <w:rsid w:val="003E1E6F"/>
    <w:rsid w:val="003E267D"/>
    <w:rsid w:val="003E27D0"/>
    <w:rsid w:val="003E41C8"/>
    <w:rsid w:val="003E4A38"/>
    <w:rsid w:val="003E4A5D"/>
    <w:rsid w:val="003E5C87"/>
    <w:rsid w:val="003E6447"/>
    <w:rsid w:val="003E76DD"/>
    <w:rsid w:val="003F177C"/>
    <w:rsid w:val="003F19BB"/>
    <w:rsid w:val="003F19F8"/>
    <w:rsid w:val="003F24C1"/>
    <w:rsid w:val="003F2F9C"/>
    <w:rsid w:val="003F3133"/>
    <w:rsid w:val="003F3AE8"/>
    <w:rsid w:val="003F3FC3"/>
    <w:rsid w:val="003F5A01"/>
    <w:rsid w:val="003F77E5"/>
    <w:rsid w:val="004007F3"/>
    <w:rsid w:val="00401302"/>
    <w:rsid w:val="00403163"/>
    <w:rsid w:val="004046C0"/>
    <w:rsid w:val="00404B57"/>
    <w:rsid w:val="004055E7"/>
    <w:rsid w:val="004064AD"/>
    <w:rsid w:val="00406B77"/>
    <w:rsid w:val="00410050"/>
    <w:rsid w:val="00410E73"/>
    <w:rsid w:val="00411312"/>
    <w:rsid w:val="00411742"/>
    <w:rsid w:val="00411B54"/>
    <w:rsid w:val="00413790"/>
    <w:rsid w:val="00415DCE"/>
    <w:rsid w:val="00416D8E"/>
    <w:rsid w:val="00417A02"/>
    <w:rsid w:val="0042038E"/>
    <w:rsid w:val="0042224A"/>
    <w:rsid w:val="00423EFF"/>
    <w:rsid w:val="004246FF"/>
    <w:rsid w:val="00425327"/>
    <w:rsid w:val="004254FA"/>
    <w:rsid w:val="00425EAC"/>
    <w:rsid w:val="0042655A"/>
    <w:rsid w:val="004301E9"/>
    <w:rsid w:val="00434426"/>
    <w:rsid w:val="0043484F"/>
    <w:rsid w:val="00436663"/>
    <w:rsid w:val="00437B05"/>
    <w:rsid w:val="00437E5C"/>
    <w:rsid w:val="0044142F"/>
    <w:rsid w:val="00441CD5"/>
    <w:rsid w:val="00442D7F"/>
    <w:rsid w:val="00446341"/>
    <w:rsid w:val="004466BC"/>
    <w:rsid w:val="0044735C"/>
    <w:rsid w:val="00450309"/>
    <w:rsid w:val="00450A65"/>
    <w:rsid w:val="0045190A"/>
    <w:rsid w:val="004520BC"/>
    <w:rsid w:val="00452311"/>
    <w:rsid w:val="0045498A"/>
    <w:rsid w:val="00454EA8"/>
    <w:rsid w:val="0045674E"/>
    <w:rsid w:val="00457222"/>
    <w:rsid w:val="00460124"/>
    <w:rsid w:val="0046047B"/>
    <w:rsid w:val="00461733"/>
    <w:rsid w:val="00465B86"/>
    <w:rsid w:val="0046635B"/>
    <w:rsid w:val="00466765"/>
    <w:rsid w:val="0046756D"/>
    <w:rsid w:val="00467A0D"/>
    <w:rsid w:val="00472145"/>
    <w:rsid w:val="00473AD1"/>
    <w:rsid w:val="00474C9E"/>
    <w:rsid w:val="0047529B"/>
    <w:rsid w:val="00477FA4"/>
    <w:rsid w:val="004802EB"/>
    <w:rsid w:val="00481016"/>
    <w:rsid w:val="00481732"/>
    <w:rsid w:val="00481A79"/>
    <w:rsid w:val="00483D6C"/>
    <w:rsid w:val="00483EB9"/>
    <w:rsid w:val="004858CC"/>
    <w:rsid w:val="00487787"/>
    <w:rsid w:val="004914E0"/>
    <w:rsid w:val="004922BB"/>
    <w:rsid w:val="0049247D"/>
    <w:rsid w:val="004938C6"/>
    <w:rsid w:val="004943C1"/>
    <w:rsid w:val="004943EA"/>
    <w:rsid w:val="0049535C"/>
    <w:rsid w:val="00496797"/>
    <w:rsid w:val="004968B4"/>
    <w:rsid w:val="00497543"/>
    <w:rsid w:val="004A189F"/>
    <w:rsid w:val="004A4122"/>
    <w:rsid w:val="004B049B"/>
    <w:rsid w:val="004B1717"/>
    <w:rsid w:val="004B17A5"/>
    <w:rsid w:val="004B1A87"/>
    <w:rsid w:val="004B1FAD"/>
    <w:rsid w:val="004B2404"/>
    <w:rsid w:val="004B4C32"/>
    <w:rsid w:val="004B5275"/>
    <w:rsid w:val="004B5842"/>
    <w:rsid w:val="004B63FC"/>
    <w:rsid w:val="004C0963"/>
    <w:rsid w:val="004C0CBB"/>
    <w:rsid w:val="004C0E93"/>
    <w:rsid w:val="004C1131"/>
    <w:rsid w:val="004C1960"/>
    <w:rsid w:val="004C5A36"/>
    <w:rsid w:val="004C711E"/>
    <w:rsid w:val="004D01D4"/>
    <w:rsid w:val="004D0DFF"/>
    <w:rsid w:val="004D2730"/>
    <w:rsid w:val="004D3022"/>
    <w:rsid w:val="004D324C"/>
    <w:rsid w:val="004D37EB"/>
    <w:rsid w:val="004D3BCB"/>
    <w:rsid w:val="004D4145"/>
    <w:rsid w:val="004D427E"/>
    <w:rsid w:val="004D4B2B"/>
    <w:rsid w:val="004D7F9C"/>
    <w:rsid w:val="004E0FE0"/>
    <w:rsid w:val="004E175D"/>
    <w:rsid w:val="004E2E18"/>
    <w:rsid w:val="004E35AA"/>
    <w:rsid w:val="004E4511"/>
    <w:rsid w:val="004E4A1C"/>
    <w:rsid w:val="004E5C05"/>
    <w:rsid w:val="004E6165"/>
    <w:rsid w:val="004E6A8C"/>
    <w:rsid w:val="004E733F"/>
    <w:rsid w:val="004E7C12"/>
    <w:rsid w:val="004E7EC6"/>
    <w:rsid w:val="004F0007"/>
    <w:rsid w:val="004F0B3B"/>
    <w:rsid w:val="004F1A01"/>
    <w:rsid w:val="004F516B"/>
    <w:rsid w:val="004F5308"/>
    <w:rsid w:val="004F59B8"/>
    <w:rsid w:val="004F64A9"/>
    <w:rsid w:val="004F69BF"/>
    <w:rsid w:val="004F6AA3"/>
    <w:rsid w:val="005013B3"/>
    <w:rsid w:val="00501AB6"/>
    <w:rsid w:val="00504381"/>
    <w:rsid w:val="005043FA"/>
    <w:rsid w:val="00513580"/>
    <w:rsid w:val="00513C7D"/>
    <w:rsid w:val="00514D36"/>
    <w:rsid w:val="005151BE"/>
    <w:rsid w:val="005158A7"/>
    <w:rsid w:val="00515C54"/>
    <w:rsid w:val="00517B9A"/>
    <w:rsid w:val="005218C0"/>
    <w:rsid w:val="00521AB9"/>
    <w:rsid w:val="00521C18"/>
    <w:rsid w:val="00524FA5"/>
    <w:rsid w:val="00526D89"/>
    <w:rsid w:val="005300AE"/>
    <w:rsid w:val="00532690"/>
    <w:rsid w:val="005328C5"/>
    <w:rsid w:val="0053341F"/>
    <w:rsid w:val="00533992"/>
    <w:rsid w:val="005348FD"/>
    <w:rsid w:val="005350D8"/>
    <w:rsid w:val="00536410"/>
    <w:rsid w:val="0053799B"/>
    <w:rsid w:val="005411EF"/>
    <w:rsid w:val="005417A9"/>
    <w:rsid w:val="00541AE2"/>
    <w:rsid w:val="0054290D"/>
    <w:rsid w:val="00542967"/>
    <w:rsid w:val="00542A15"/>
    <w:rsid w:val="00544544"/>
    <w:rsid w:val="00544709"/>
    <w:rsid w:val="005457D9"/>
    <w:rsid w:val="005459F5"/>
    <w:rsid w:val="00547991"/>
    <w:rsid w:val="00550710"/>
    <w:rsid w:val="005511B6"/>
    <w:rsid w:val="00551B37"/>
    <w:rsid w:val="0055267C"/>
    <w:rsid w:val="0055295A"/>
    <w:rsid w:val="00554505"/>
    <w:rsid w:val="00554CAF"/>
    <w:rsid w:val="00555F48"/>
    <w:rsid w:val="0055661E"/>
    <w:rsid w:val="00556C89"/>
    <w:rsid w:val="00557CD0"/>
    <w:rsid w:val="00561965"/>
    <w:rsid w:val="005632D5"/>
    <w:rsid w:val="00563CE5"/>
    <w:rsid w:val="00563E1C"/>
    <w:rsid w:val="00564025"/>
    <w:rsid w:val="00570BD7"/>
    <w:rsid w:val="00570C33"/>
    <w:rsid w:val="00571B02"/>
    <w:rsid w:val="005733CB"/>
    <w:rsid w:val="00574FD5"/>
    <w:rsid w:val="00576915"/>
    <w:rsid w:val="00576B81"/>
    <w:rsid w:val="00577218"/>
    <w:rsid w:val="00577516"/>
    <w:rsid w:val="00582254"/>
    <w:rsid w:val="00583917"/>
    <w:rsid w:val="00583D4B"/>
    <w:rsid w:val="00584390"/>
    <w:rsid w:val="00584612"/>
    <w:rsid w:val="00585E2F"/>
    <w:rsid w:val="0058691D"/>
    <w:rsid w:val="00586EE5"/>
    <w:rsid w:val="00587462"/>
    <w:rsid w:val="005874E8"/>
    <w:rsid w:val="00592100"/>
    <w:rsid w:val="005921E4"/>
    <w:rsid w:val="0059309C"/>
    <w:rsid w:val="00595FF2"/>
    <w:rsid w:val="00597D27"/>
    <w:rsid w:val="005A006C"/>
    <w:rsid w:val="005A1166"/>
    <w:rsid w:val="005A1A73"/>
    <w:rsid w:val="005A2710"/>
    <w:rsid w:val="005A347D"/>
    <w:rsid w:val="005A3EDA"/>
    <w:rsid w:val="005A5249"/>
    <w:rsid w:val="005A55C0"/>
    <w:rsid w:val="005A5908"/>
    <w:rsid w:val="005B00C7"/>
    <w:rsid w:val="005B1E2B"/>
    <w:rsid w:val="005B2832"/>
    <w:rsid w:val="005B307A"/>
    <w:rsid w:val="005B4CD3"/>
    <w:rsid w:val="005B6679"/>
    <w:rsid w:val="005B75FB"/>
    <w:rsid w:val="005B7D3A"/>
    <w:rsid w:val="005C0875"/>
    <w:rsid w:val="005C1708"/>
    <w:rsid w:val="005C23A7"/>
    <w:rsid w:val="005C27DF"/>
    <w:rsid w:val="005C2AD9"/>
    <w:rsid w:val="005C42C1"/>
    <w:rsid w:val="005C556B"/>
    <w:rsid w:val="005C7910"/>
    <w:rsid w:val="005D4133"/>
    <w:rsid w:val="005D422B"/>
    <w:rsid w:val="005D5BE7"/>
    <w:rsid w:val="005D65CD"/>
    <w:rsid w:val="005E0579"/>
    <w:rsid w:val="005E131E"/>
    <w:rsid w:val="005E1C81"/>
    <w:rsid w:val="005E1E70"/>
    <w:rsid w:val="005E32B8"/>
    <w:rsid w:val="005E3C56"/>
    <w:rsid w:val="005E4776"/>
    <w:rsid w:val="005E680C"/>
    <w:rsid w:val="005E7186"/>
    <w:rsid w:val="005F2DDE"/>
    <w:rsid w:val="005F3C02"/>
    <w:rsid w:val="005F4621"/>
    <w:rsid w:val="005F51B7"/>
    <w:rsid w:val="00600385"/>
    <w:rsid w:val="00600FE8"/>
    <w:rsid w:val="0060137C"/>
    <w:rsid w:val="0060200D"/>
    <w:rsid w:val="00603621"/>
    <w:rsid w:val="00604D07"/>
    <w:rsid w:val="00606362"/>
    <w:rsid w:val="00606DC8"/>
    <w:rsid w:val="006078DB"/>
    <w:rsid w:val="00611C0D"/>
    <w:rsid w:val="00614D82"/>
    <w:rsid w:val="006159C2"/>
    <w:rsid w:val="006212B4"/>
    <w:rsid w:val="0062211C"/>
    <w:rsid w:val="0062337F"/>
    <w:rsid w:val="00623CB4"/>
    <w:rsid w:val="006259A3"/>
    <w:rsid w:val="00626005"/>
    <w:rsid w:val="0062769C"/>
    <w:rsid w:val="006342FB"/>
    <w:rsid w:val="006347B6"/>
    <w:rsid w:val="00635AEA"/>
    <w:rsid w:val="006374B2"/>
    <w:rsid w:val="00637707"/>
    <w:rsid w:val="00640F5E"/>
    <w:rsid w:val="006433E8"/>
    <w:rsid w:val="0064359F"/>
    <w:rsid w:val="00643BA8"/>
    <w:rsid w:val="006445A8"/>
    <w:rsid w:val="00645B40"/>
    <w:rsid w:val="00645D3B"/>
    <w:rsid w:val="00646C65"/>
    <w:rsid w:val="00647EC1"/>
    <w:rsid w:val="00647EE1"/>
    <w:rsid w:val="006541FE"/>
    <w:rsid w:val="006549F9"/>
    <w:rsid w:val="00654D27"/>
    <w:rsid w:val="00656B12"/>
    <w:rsid w:val="006603F6"/>
    <w:rsid w:val="0066161A"/>
    <w:rsid w:val="00663705"/>
    <w:rsid w:val="00664853"/>
    <w:rsid w:val="00664F79"/>
    <w:rsid w:val="00665BCA"/>
    <w:rsid w:val="006665F0"/>
    <w:rsid w:val="00666F52"/>
    <w:rsid w:val="00667818"/>
    <w:rsid w:val="00667CBD"/>
    <w:rsid w:val="00667ED3"/>
    <w:rsid w:val="006704BB"/>
    <w:rsid w:val="00670D13"/>
    <w:rsid w:val="006711D7"/>
    <w:rsid w:val="006715FF"/>
    <w:rsid w:val="00671D4B"/>
    <w:rsid w:val="00672B0E"/>
    <w:rsid w:val="00672E41"/>
    <w:rsid w:val="00673111"/>
    <w:rsid w:val="00673930"/>
    <w:rsid w:val="00674921"/>
    <w:rsid w:val="00674CBA"/>
    <w:rsid w:val="00674ECA"/>
    <w:rsid w:val="0067597D"/>
    <w:rsid w:val="00677F2D"/>
    <w:rsid w:val="0068035F"/>
    <w:rsid w:val="00681E1A"/>
    <w:rsid w:val="00682377"/>
    <w:rsid w:val="00682996"/>
    <w:rsid w:val="006840AC"/>
    <w:rsid w:val="006844CF"/>
    <w:rsid w:val="00684AB8"/>
    <w:rsid w:val="00685054"/>
    <w:rsid w:val="006873A9"/>
    <w:rsid w:val="00687827"/>
    <w:rsid w:val="006911CF"/>
    <w:rsid w:val="00691EBE"/>
    <w:rsid w:val="0069423C"/>
    <w:rsid w:val="00694FA0"/>
    <w:rsid w:val="00695312"/>
    <w:rsid w:val="006A24B8"/>
    <w:rsid w:val="006A3E84"/>
    <w:rsid w:val="006A4676"/>
    <w:rsid w:val="006A6CFF"/>
    <w:rsid w:val="006A7D35"/>
    <w:rsid w:val="006A7F15"/>
    <w:rsid w:val="006B03A3"/>
    <w:rsid w:val="006B0A44"/>
    <w:rsid w:val="006B3014"/>
    <w:rsid w:val="006B518B"/>
    <w:rsid w:val="006B647F"/>
    <w:rsid w:val="006C17C1"/>
    <w:rsid w:val="006C20AD"/>
    <w:rsid w:val="006C557B"/>
    <w:rsid w:val="006C6B8B"/>
    <w:rsid w:val="006C7318"/>
    <w:rsid w:val="006C7BD6"/>
    <w:rsid w:val="006D211C"/>
    <w:rsid w:val="006D2FD8"/>
    <w:rsid w:val="006D43D2"/>
    <w:rsid w:val="006D490A"/>
    <w:rsid w:val="006D4E03"/>
    <w:rsid w:val="006D59D9"/>
    <w:rsid w:val="006D5B81"/>
    <w:rsid w:val="006D5EE3"/>
    <w:rsid w:val="006D60DB"/>
    <w:rsid w:val="006D6471"/>
    <w:rsid w:val="006D7C6F"/>
    <w:rsid w:val="006D7DB3"/>
    <w:rsid w:val="006E07C5"/>
    <w:rsid w:val="006E0BD6"/>
    <w:rsid w:val="006E1B25"/>
    <w:rsid w:val="006E20A5"/>
    <w:rsid w:val="006E2226"/>
    <w:rsid w:val="006E26C0"/>
    <w:rsid w:val="006E3473"/>
    <w:rsid w:val="006E3C7D"/>
    <w:rsid w:val="006E3C96"/>
    <w:rsid w:val="006E438D"/>
    <w:rsid w:val="006E4655"/>
    <w:rsid w:val="006E67FF"/>
    <w:rsid w:val="006E7F95"/>
    <w:rsid w:val="006F0235"/>
    <w:rsid w:val="006F174C"/>
    <w:rsid w:val="006F421B"/>
    <w:rsid w:val="006F643D"/>
    <w:rsid w:val="006F66DE"/>
    <w:rsid w:val="00701EAD"/>
    <w:rsid w:val="00702B5E"/>
    <w:rsid w:val="00702DC4"/>
    <w:rsid w:val="00703C28"/>
    <w:rsid w:val="007044E1"/>
    <w:rsid w:val="007050E6"/>
    <w:rsid w:val="00705369"/>
    <w:rsid w:val="007054AD"/>
    <w:rsid w:val="00705DCA"/>
    <w:rsid w:val="00707217"/>
    <w:rsid w:val="007100D6"/>
    <w:rsid w:val="00712131"/>
    <w:rsid w:val="007129A4"/>
    <w:rsid w:val="00712BEB"/>
    <w:rsid w:val="00712E75"/>
    <w:rsid w:val="007152F9"/>
    <w:rsid w:val="007157E9"/>
    <w:rsid w:val="00715F23"/>
    <w:rsid w:val="00716BD2"/>
    <w:rsid w:val="00717592"/>
    <w:rsid w:val="0071765E"/>
    <w:rsid w:val="00717A1C"/>
    <w:rsid w:val="0072045F"/>
    <w:rsid w:val="00721A70"/>
    <w:rsid w:val="007232AA"/>
    <w:rsid w:val="00724133"/>
    <w:rsid w:val="0072451E"/>
    <w:rsid w:val="00725FA5"/>
    <w:rsid w:val="00725FF6"/>
    <w:rsid w:val="0072604A"/>
    <w:rsid w:val="007265B3"/>
    <w:rsid w:val="00726BF8"/>
    <w:rsid w:val="00731072"/>
    <w:rsid w:val="00731A65"/>
    <w:rsid w:val="00731C4D"/>
    <w:rsid w:val="0073397B"/>
    <w:rsid w:val="00734A00"/>
    <w:rsid w:val="00734F01"/>
    <w:rsid w:val="00735267"/>
    <w:rsid w:val="0073619F"/>
    <w:rsid w:val="00736638"/>
    <w:rsid w:val="00737801"/>
    <w:rsid w:val="00737B96"/>
    <w:rsid w:val="007439E0"/>
    <w:rsid w:val="00744020"/>
    <w:rsid w:val="00744A13"/>
    <w:rsid w:val="00746100"/>
    <w:rsid w:val="00747ADF"/>
    <w:rsid w:val="00752118"/>
    <w:rsid w:val="007533E3"/>
    <w:rsid w:val="00753424"/>
    <w:rsid w:val="007544CF"/>
    <w:rsid w:val="0075454B"/>
    <w:rsid w:val="00754682"/>
    <w:rsid w:val="007554F2"/>
    <w:rsid w:val="00756344"/>
    <w:rsid w:val="00757611"/>
    <w:rsid w:val="00760B66"/>
    <w:rsid w:val="00760FAA"/>
    <w:rsid w:val="00760FF8"/>
    <w:rsid w:val="0076104B"/>
    <w:rsid w:val="00761C2B"/>
    <w:rsid w:val="0076424C"/>
    <w:rsid w:val="007650E9"/>
    <w:rsid w:val="00765195"/>
    <w:rsid w:val="00765CC3"/>
    <w:rsid w:val="00766393"/>
    <w:rsid w:val="00767245"/>
    <w:rsid w:val="00771EE8"/>
    <w:rsid w:val="00771F04"/>
    <w:rsid w:val="00773D27"/>
    <w:rsid w:val="00773DBD"/>
    <w:rsid w:val="00773E12"/>
    <w:rsid w:val="00773F68"/>
    <w:rsid w:val="00774281"/>
    <w:rsid w:val="00776D5C"/>
    <w:rsid w:val="00777CEF"/>
    <w:rsid w:val="00782415"/>
    <w:rsid w:val="00782999"/>
    <w:rsid w:val="007829AA"/>
    <w:rsid w:val="00783568"/>
    <w:rsid w:val="00784220"/>
    <w:rsid w:val="00785123"/>
    <w:rsid w:val="0078585E"/>
    <w:rsid w:val="00790E58"/>
    <w:rsid w:val="00790FC6"/>
    <w:rsid w:val="00792E9D"/>
    <w:rsid w:val="007933F2"/>
    <w:rsid w:val="00794C01"/>
    <w:rsid w:val="00794F7C"/>
    <w:rsid w:val="00796893"/>
    <w:rsid w:val="00796B02"/>
    <w:rsid w:val="007A0728"/>
    <w:rsid w:val="007A217C"/>
    <w:rsid w:val="007A22A8"/>
    <w:rsid w:val="007A2EF4"/>
    <w:rsid w:val="007A446D"/>
    <w:rsid w:val="007A5172"/>
    <w:rsid w:val="007A6035"/>
    <w:rsid w:val="007A70BE"/>
    <w:rsid w:val="007B1C48"/>
    <w:rsid w:val="007B240D"/>
    <w:rsid w:val="007B28BF"/>
    <w:rsid w:val="007B73E8"/>
    <w:rsid w:val="007B7BAD"/>
    <w:rsid w:val="007B7C43"/>
    <w:rsid w:val="007B7D2B"/>
    <w:rsid w:val="007C01F9"/>
    <w:rsid w:val="007C0459"/>
    <w:rsid w:val="007C08F4"/>
    <w:rsid w:val="007C0B72"/>
    <w:rsid w:val="007C253F"/>
    <w:rsid w:val="007C32A2"/>
    <w:rsid w:val="007C36DC"/>
    <w:rsid w:val="007C3FFE"/>
    <w:rsid w:val="007C6459"/>
    <w:rsid w:val="007C6572"/>
    <w:rsid w:val="007C7003"/>
    <w:rsid w:val="007C780D"/>
    <w:rsid w:val="007C7B89"/>
    <w:rsid w:val="007D0FC6"/>
    <w:rsid w:val="007D10A4"/>
    <w:rsid w:val="007D129B"/>
    <w:rsid w:val="007D19C2"/>
    <w:rsid w:val="007D2D30"/>
    <w:rsid w:val="007D37FC"/>
    <w:rsid w:val="007D4131"/>
    <w:rsid w:val="007D4330"/>
    <w:rsid w:val="007D545B"/>
    <w:rsid w:val="007E04EA"/>
    <w:rsid w:val="007E0982"/>
    <w:rsid w:val="007E0A9D"/>
    <w:rsid w:val="007E0ECA"/>
    <w:rsid w:val="007E24FA"/>
    <w:rsid w:val="007E2D9E"/>
    <w:rsid w:val="007E3168"/>
    <w:rsid w:val="007E3535"/>
    <w:rsid w:val="007E3967"/>
    <w:rsid w:val="007E5B33"/>
    <w:rsid w:val="007E5F1C"/>
    <w:rsid w:val="007E7545"/>
    <w:rsid w:val="007F288F"/>
    <w:rsid w:val="007F43EB"/>
    <w:rsid w:val="007F4924"/>
    <w:rsid w:val="007F5C91"/>
    <w:rsid w:val="007F63EE"/>
    <w:rsid w:val="00801373"/>
    <w:rsid w:val="008015E6"/>
    <w:rsid w:val="0080297B"/>
    <w:rsid w:val="00804116"/>
    <w:rsid w:val="00805185"/>
    <w:rsid w:val="00805591"/>
    <w:rsid w:val="00805714"/>
    <w:rsid w:val="00806063"/>
    <w:rsid w:val="00806DD0"/>
    <w:rsid w:val="008070AC"/>
    <w:rsid w:val="0080738B"/>
    <w:rsid w:val="00810BD9"/>
    <w:rsid w:val="008136E5"/>
    <w:rsid w:val="00813D16"/>
    <w:rsid w:val="00813EE3"/>
    <w:rsid w:val="0081423E"/>
    <w:rsid w:val="008144E6"/>
    <w:rsid w:val="008201B6"/>
    <w:rsid w:val="00820DE7"/>
    <w:rsid w:val="00820F7C"/>
    <w:rsid w:val="008232F1"/>
    <w:rsid w:val="00824185"/>
    <w:rsid w:val="00825F00"/>
    <w:rsid w:val="008262B9"/>
    <w:rsid w:val="00826565"/>
    <w:rsid w:val="008306B1"/>
    <w:rsid w:val="00830FB8"/>
    <w:rsid w:val="008311FE"/>
    <w:rsid w:val="0083146E"/>
    <w:rsid w:val="00832DAF"/>
    <w:rsid w:val="00833ACF"/>
    <w:rsid w:val="00833CB4"/>
    <w:rsid w:val="0083468C"/>
    <w:rsid w:val="00834A11"/>
    <w:rsid w:val="008353C4"/>
    <w:rsid w:val="008360BA"/>
    <w:rsid w:val="0083629F"/>
    <w:rsid w:val="00836454"/>
    <w:rsid w:val="0083774C"/>
    <w:rsid w:val="0084062F"/>
    <w:rsid w:val="008409B2"/>
    <w:rsid w:val="00841273"/>
    <w:rsid w:val="00841601"/>
    <w:rsid w:val="0084648C"/>
    <w:rsid w:val="008502BC"/>
    <w:rsid w:val="00850E73"/>
    <w:rsid w:val="00852492"/>
    <w:rsid w:val="0085263C"/>
    <w:rsid w:val="00852972"/>
    <w:rsid w:val="00852D3E"/>
    <w:rsid w:val="00852ECE"/>
    <w:rsid w:val="0085379E"/>
    <w:rsid w:val="008547C7"/>
    <w:rsid w:val="00856257"/>
    <w:rsid w:val="008566E5"/>
    <w:rsid w:val="00857CDC"/>
    <w:rsid w:val="00860481"/>
    <w:rsid w:val="00861197"/>
    <w:rsid w:val="00862ACC"/>
    <w:rsid w:val="008632AE"/>
    <w:rsid w:val="0086593A"/>
    <w:rsid w:val="00865BD2"/>
    <w:rsid w:val="008673D9"/>
    <w:rsid w:val="00867406"/>
    <w:rsid w:val="00870C02"/>
    <w:rsid w:val="00871464"/>
    <w:rsid w:val="00872AE3"/>
    <w:rsid w:val="0087317A"/>
    <w:rsid w:val="008737B8"/>
    <w:rsid w:val="008748DB"/>
    <w:rsid w:val="00875348"/>
    <w:rsid w:val="00875908"/>
    <w:rsid w:val="00875F9E"/>
    <w:rsid w:val="00875FF0"/>
    <w:rsid w:val="00876B9F"/>
    <w:rsid w:val="00880367"/>
    <w:rsid w:val="00880BD4"/>
    <w:rsid w:val="008818C5"/>
    <w:rsid w:val="0088222C"/>
    <w:rsid w:val="00882AE0"/>
    <w:rsid w:val="00883125"/>
    <w:rsid w:val="00884388"/>
    <w:rsid w:val="008847B4"/>
    <w:rsid w:val="00884873"/>
    <w:rsid w:val="0088737D"/>
    <w:rsid w:val="00890C93"/>
    <w:rsid w:val="008925F8"/>
    <w:rsid w:val="00893964"/>
    <w:rsid w:val="008955A2"/>
    <w:rsid w:val="00895709"/>
    <w:rsid w:val="0089641D"/>
    <w:rsid w:val="00896B3D"/>
    <w:rsid w:val="00897178"/>
    <w:rsid w:val="0089750A"/>
    <w:rsid w:val="008A0A87"/>
    <w:rsid w:val="008A0B12"/>
    <w:rsid w:val="008A0CE3"/>
    <w:rsid w:val="008A2489"/>
    <w:rsid w:val="008A5366"/>
    <w:rsid w:val="008B1901"/>
    <w:rsid w:val="008B21D7"/>
    <w:rsid w:val="008B268B"/>
    <w:rsid w:val="008B4493"/>
    <w:rsid w:val="008B4729"/>
    <w:rsid w:val="008B4F7B"/>
    <w:rsid w:val="008B6FCD"/>
    <w:rsid w:val="008C0B76"/>
    <w:rsid w:val="008C2C13"/>
    <w:rsid w:val="008C363A"/>
    <w:rsid w:val="008C3A49"/>
    <w:rsid w:val="008C5465"/>
    <w:rsid w:val="008C55BC"/>
    <w:rsid w:val="008C69EC"/>
    <w:rsid w:val="008C75AA"/>
    <w:rsid w:val="008D056B"/>
    <w:rsid w:val="008D0909"/>
    <w:rsid w:val="008D2D3C"/>
    <w:rsid w:val="008D2E73"/>
    <w:rsid w:val="008D3C89"/>
    <w:rsid w:val="008D42B2"/>
    <w:rsid w:val="008D56C3"/>
    <w:rsid w:val="008D56FD"/>
    <w:rsid w:val="008D6188"/>
    <w:rsid w:val="008D6AF9"/>
    <w:rsid w:val="008D6DB6"/>
    <w:rsid w:val="008E0F98"/>
    <w:rsid w:val="008E15AC"/>
    <w:rsid w:val="008E17AA"/>
    <w:rsid w:val="008E5F1A"/>
    <w:rsid w:val="008E5F80"/>
    <w:rsid w:val="008E6E0A"/>
    <w:rsid w:val="008E6F52"/>
    <w:rsid w:val="008E73C0"/>
    <w:rsid w:val="008F0754"/>
    <w:rsid w:val="008F17FF"/>
    <w:rsid w:val="008F5260"/>
    <w:rsid w:val="008F7C20"/>
    <w:rsid w:val="008F7C4A"/>
    <w:rsid w:val="009024BF"/>
    <w:rsid w:val="009026BD"/>
    <w:rsid w:val="00905250"/>
    <w:rsid w:val="00905B5A"/>
    <w:rsid w:val="00905EBE"/>
    <w:rsid w:val="0090622C"/>
    <w:rsid w:val="009101A1"/>
    <w:rsid w:val="00911944"/>
    <w:rsid w:val="009119AF"/>
    <w:rsid w:val="00911AA2"/>
    <w:rsid w:val="00911BFF"/>
    <w:rsid w:val="00912187"/>
    <w:rsid w:val="009122BB"/>
    <w:rsid w:val="00912DB1"/>
    <w:rsid w:val="00914CB2"/>
    <w:rsid w:val="00916B88"/>
    <w:rsid w:val="00920D64"/>
    <w:rsid w:val="00922952"/>
    <w:rsid w:val="00923EC4"/>
    <w:rsid w:val="00924308"/>
    <w:rsid w:val="009256B3"/>
    <w:rsid w:val="00925A8A"/>
    <w:rsid w:val="00930407"/>
    <w:rsid w:val="00930646"/>
    <w:rsid w:val="00930A4B"/>
    <w:rsid w:val="00930AA5"/>
    <w:rsid w:val="00932EA7"/>
    <w:rsid w:val="00933480"/>
    <w:rsid w:val="00934278"/>
    <w:rsid w:val="009350FB"/>
    <w:rsid w:val="00935BE3"/>
    <w:rsid w:val="00936C31"/>
    <w:rsid w:val="009374BC"/>
    <w:rsid w:val="009429D6"/>
    <w:rsid w:val="0094461C"/>
    <w:rsid w:val="0094655D"/>
    <w:rsid w:val="00946BB9"/>
    <w:rsid w:val="009475B3"/>
    <w:rsid w:val="00947C21"/>
    <w:rsid w:val="009531FE"/>
    <w:rsid w:val="00955508"/>
    <w:rsid w:val="009559CB"/>
    <w:rsid w:val="00955A3B"/>
    <w:rsid w:val="0095643A"/>
    <w:rsid w:val="009568AB"/>
    <w:rsid w:val="0095714C"/>
    <w:rsid w:val="009575A4"/>
    <w:rsid w:val="009576E4"/>
    <w:rsid w:val="0095779F"/>
    <w:rsid w:val="00960299"/>
    <w:rsid w:val="009612C9"/>
    <w:rsid w:val="00962556"/>
    <w:rsid w:val="00963230"/>
    <w:rsid w:val="00965149"/>
    <w:rsid w:val="00965B32"/>
    <w:rsid w:val="00965F40"/>
    <w:rsid w:val="009668D8"/>
    <w:rsid w:val="0096747F"/>
    <w:rsid w:val="00967761"/>
    <w:rsid w:val="00970EF0"/>
    <w:rsid w:val="009713B5"/>
    <w:rsid w:val="00971A16"/>
    <w:rsid w:val="00972E85"/>
    <w:rsid w:val="00973C20"/>
    <w:rsid w:val="00973F8A"/>
    <w:rsid w:val="00974EAB"/>
    <w:rsid w:val="00975918"/>
    <w:rsid w:val="00976030"/>
    <w:rsid w:val="00985150"/>
    <w:rsid w:val="00985620"/>
    <w:rsid w:val="00985702"/>
    <w:rsid w:val="0098577D"/>
    <w:rsid w:val="00985A06"/>
    <w:rsid w:val="00985ADE"/>
    <w:rsid w:val="0098607B"/>
    <w:rsid w:val="00986692"/>
    <w:rsid w:val="009871A2"/>
    <w:rsid w:val="009919C3"/>
    <w:rsid w:val="00991C75"/>
    <w:rsid w:val="0099222D"/>
    <w:rsid w:val="00992C17"/>
    <w:rsid w:val="00994DD3"/>
    <w:rsid w:val="00995A7C"/>
    <w:rsid w:val="00996327"/>
    <w:rsid w:val="00996D16"/>
    <w:rsid w:val="009A06D2"/>
    <w:rsid w:val="009A2658"/>
    <w:rsid w:val="009A327F"/>
    <w:rsid w:val="009A3369"/>
    <w:rsid w:val="009A33EF"/>
    <w:rsid w:val="009A6C64"/>
    <w:rsid w:val="009B00B8"/>
    <w:rsid w:val="009B04CA"/>
    <w:rsid w:val="009B04CC"/>
    <w:rsid w:val="009B0610"/>
    <w:rsid w:val="009B15D5"/>
    <w:rsid w:val="009B1926"/>
    <w:rsid w:val="009B2E2D"/>
    <w:rsid w:val="009B2F7C"/>
    <w:rsid w:val="009B3C2C"/>
    <w:rsid w:val="009B652D"/>
    <w:rsid w:val="009B6906"/>
    <w:rsid w:val="009B6F37"/>
    <w:rsid w:val="009C0338"/>
    <w:rsid w:val="009C145B"/>
    <w:rsid w:val="009C15D6"/>
    <w:rsid w:val="009C2F5A"/>
    <w:rsid w:val="009C3686"/>
    <w:rsid w:val="009C3FFC"/>
    <w:rsid w:val="009C52C7"/>
    <w:rsid w:val="009C5A43"/>
    <w:rsid w:val="009C69B1"/>
    <w:rsid w:val="009C7AB9"/>
    <w:rsid w:val="009D0B75"/>
    <w:rsid w:val="009D13F3"/>
    <w:rsid w:val="009D1502"/>
    <w:rsid w:val="009D1BD9"/>
    <w:rsid w:val="009D2413"/>
    <w:rsid w:val="009D40BB"/>
    <w:rsid w:val="009D41F9"/>
    <w:rsid w:val="009D4E0B"/>
    <w:rsid w:val="009D5162"/>
    <w:rsid w:val="009D749A"/>
    <w:rsid w:val="009D7CC9"/>
    <w:rsid w:val="009D7DEE"/>
    <w:rsid w:val="009E1405"/>
    <w:rsid w:val="009E31A9"/>
    <w:rsid w:val="009E4D41"/>
    <w:rsid w:val="009E747B"/>
    <w:rsid w:val="009E74AD"/>
    <w:rsid w:val="009E7915"/>
    <w:rsid w:val="009E79AB"/>
    <w:rsid w:val="009F3CC3"/>
    <w:rsid w:val="009F543C"/>
    <w:rsid w:val="009F6479"/>
    <w:rsid w:val="009F731F"/>
    <w:rsid w:val="009F76C4"/>
    <w:rsid w:val="009F7FAC"/>
    <w:rsid w:val="00A0093B"/>
    <w:rsid w:val="00A00FBD"/>
    <w:rsid w:val="00A01CB3"/>
    <w:rsid w:val="00A0327F"/>
    <w:rsid w:val="00A03A78"/>
    <w:rsid w:val="00A03DB9"/>
    <w:rsid w:val="00A05367"/>
    <w:rsid w:val="00A05E81"/>
    <w:rsid w:val="00A06E6D"/>
    <w:rsid w:val="00A14F96"/>
    <w:rsid w:val="00A15351"/>
    <w:rsid w:val="00A15D99"/>
    <w:rsid w:val="00A15DF2"/>
    <w:rsid w:val="00A15F94"/>
    <w:rsid w:val="00A167A7"/>
    <w:rsid w:val="00A17686"/>
    <w:rsid w:val="00A2098C"/>
    <w:rsid w:val="00A20B8B"/>
    <w:rsid w:val="00A21042"/>
    <w:rsid w:val="00A23176"/>
    <w:rsid w:val="00A250E5"/>
    <w:rsid w:val="00A25A72"/>
    <w:rsid w:val="00A261D3"/>
    <w:rsid w:val="00A26916"/>
    <w:rsid w:val="00A26C16"/>
    <w:rsid w:val="00A3103B"/>
    <w:rsid w:val="00A31AFF"/>
    <w:rsid w:val="00A32356"/>
    <w:rsid w:val="00A33F81"/>
    <w:rsid w:val="00A36D42"/>
    <w:rsid w:val="00A37F45"/>
    <w:rsid w:val="00A401C0"/>
    <w:rsid w:val="00A41564"/>
    <w:rsid w:val="00A41C90"/>
    <w:rsid w:val="00A435C4"/>
    <w:rsid w:val="00A43946"/>
    <w:rsid w:val="00A43C05"/>
    <w:rsid w:val="00A457D7"/>
    <w:rsid w:val="00A46450"/>
    <w:rsid w:val="00A466F4"/>
    <w:rsid w:val="00A50225"/>
    <w:rsid w:val="00A53FDB"/>
    <w:rsid w:val="00A55D86"/>
    <w:rsid w:val="00A55FE1"/>
    <w:rsid w:val="00A56337"/>
    <w:rsid w:val="00A57252"/>
    <w:rsid w:val="00A60129"/>
    <w:rsid w:val="00A60FE2"/>
    <w:rsid w:val="00A61147"/>
    <w:rsid w:val="00A61591"/>
    <w:rsid w:val="00A619B8"/>
    <w:rsid w:val="00A632A2"/>
    <w:rsid w:val="00A63323"/>
    <w:rsid w:val="00A641C9"/>
    <w:rsid w:val="00A71595"/>
    <w:rsid w:val="00A716E1"/>
    <w:rsid w:val="00A72AF1"/>
    <w:rsid w:val="00A72E7B"/>
    <w:rsid w:val="00A73A81"/>
    <w:rsid w:val="00A74F8A"/>
    <w:rsid w:val="00A75218"/>
    <w:rsid w:val="00A75551"/>
    <w:rsid w:val="00A7677F"/>
    <w:rsid w:val="00A77E85"/>
    <w:rsid w:val="00A77F24"/>
    <w:rsid w:val="00A80472"/>
    <w:rsid w:val="00A804B0"/>
    <w:rsid w:val="00A832B2"/>
    <w:rsid w:val="00A83483"/>
    <w:rsid w:val="00A84D4F"/>
    <w:rsid w:val="00A85E5E"/>
    <w:rsid w:val="00A85F26"/>
    <w:rsid w:val="00A876C0"/>
    <w:rsid w:val="00A90F10"/>
    <w:rsid w:val="00A91F31"/>
    <w:rsid w:val="00A92084"/>
    <w:rsid w:val="00A9268B"/>
    <w:rsid w:val="00A92708"/>
    <w:rsid w:val="00A937F9"/>
    <w:rsid w:val="00A9449C"/>
    <w:rsid w:val="00A947B0"/>
    <w:rsid w:val="00A950E3"/>
    <w:rsid w:val="00A952FD"/>
    <w:rsid w:val="00A95763"/>
    <w:rsid w:val="00A95DF5"/>
    <w:rsid w:val="00A95FF4"/>
    <w:rsid w:val="00A969CA"/>
    <w:rsid w:val="00A96E57"/>
    <w:rsid w:val="00AA2C0C"/>
    <w:rsid w:val="00AA3829"/>
    <w:rsid w:val="00AA469F"/>
    <w:rsid w:val="00AA4A99"/>
    <w:rsid w:val="00AA552F"/>
    <w:rsid w:val="00AA5A27"/>
    <w:rsid w:val="00AA62D7"/>
    <w:rsid w:val="00AA666D"/>
    <w:rsid w:val="00AA798A"/>
    <w:rsid w:val="00AA7C1E"/>
    <w:rsid w:val="00AB03CB"/>
    <w:rsid w:val="00AB07B1"/>
    <w:rsid w:val="00AB139C"/>
    <w:rsid w:val="00AB30E0"/>
    <w:rsid w:val="00AB3E55"/>
    <w:rsid w:val="00AB4999"/>
    <w:rsid w:val="00AB5F1F"/>
    <w:rsid w:val="00AC0CE8"/>
    <w:rsid w:val="00AC0EB7"/>
    <w:rsid w:val="00AC2C42"/>
    <w:rsid w:val="00AC3582"/>
    <w:rsid w:val="00AC3DC1"/>
    <w:rsid w:val="00AC48D4"/>
    <w:rsid w:val="00AC515F"/>
    <w:rsid w:val="00AC587E"/>
    <w:rsid w:val="00AC5995"/>
    <w:rsid w:val="00AC5F34"/>
    <w:rsid w:val="00AC71F5"/>
    <w:rsid w:val="00AC7860"/>
    <w:rsid w:val="00AD03A3"/>
    <w:rsid w:val="00AD09D1"/>
    <w:rsid w:val="00AD273D"/>
    <w:rsid w:val="00AD2D85"/>
    <w:rsid w:val="00AD48C5"/>
    <w:rsid w:val="00AD4CC4"/>
    <w:rsid w:val="00AD6FBA"/>
    <w:rsid w:val="00AD7CD3"/>
    <w:rsid w:val="00AE00A8"/>
    <w:rsid w:val="00AE152A"/>
    <w:rsid w:val="00AE325B"/>
    <w:rsid w:val="00AE416B"/>
    <w:rsid w:val="00AE47F8"/>
    <w:rsid w:val="00AE5D88"/>
    <w:rsid w:val="00AF1819"/>
    <w:rsid w:val="00AF183C"/>
    <w:rsid w:val="00AF2824"/>
    <w:rsid w:val="00AF439D"/>
    <w:rsid w:val="00AF442E"/>
    <w:rsid w:val="00AF482E"/>
    <w:rsid w:val="00AF5EBF"/>
    <w:rsid w:val="00AF6AE8"/>
    <w:rsid w:val="00AF7563"/>
    <w:rsid w:val="00B00D19"/>
    <w:rsid w:val="00B01596"/>
    <w:rsid w:val="00B016F6"/>
    <w:rsid w:val="00B05056"/>
    <w:rsid w:val="00B0707E"/>
    <w:rsid w:val="00B07258"/>
    <w:rsid w:val="00B07C03"/>
    <w:rsid w:val="00B1161F"/>
    <w:rsid w:val="00B1255B"/>
    <w:rsid w:val="00B126FF"/>
    <w:rsid w:val="00B12CFA"/>
    <w:rsid w:val="00B13693"/>
    <w:rsid w:val="00B13BF5"/>
    <w:rsid w:val="00B2028D"/>
    <w:rsid w:val="00B205F8"/>
    <w:rsid w:val="00B224CB"/>
    <w:rsid w:val="00B26AEC"/>
    <w:rsid w:val="00B278C4"/>
    <w:rsid w:val="00B27E06"/>
    <w:rsid w:val="00B30780"/>
    <w:rsid w:val="00B31454"/>
    <w:rsid w:val="00B31511"/>
    <w:rsid w:val="00B3161D"/>
    <w:rsid w:val="00B323E0"/>
    <w:rsid w:val="00B329A7"/>
    <w:rsid w:val="00B34D6F"/>
    <w:rsid w:val="00B35DF2"/>
    <w:rsid w:val="00B363D7"/>
    <w:rsid w:val="00B365EE"/>
    <w:rsid w:val="00B368C3"/>
    <w:rsid w:val="00B3742E"/>
    <w:rsid w:val="00B37A1A"/>
    <w:rsid w:val="00B41585"/>
    <w:rsid w:val="00B427DF"/>
    <w:rsid w:val="00B428A8"/>
    <w:rsid w:val="00B42FC7"/>
    <w:rsid w:val="00B4383D"/>
    <w:rsid w:val="00B45B04"/>
    <w:rsid w:val="00B5038D"/>
    <w:rsid w:val="00B511B2"/>
    <w:rsid w:val="00B54AE9"/>
    <w:rsid w:val="00B56ADC"/>
    <w:rsid w:val="00B56C82"/>
    <w:rsid w:val="00B60A89"/>
    <w:rsid w:val="00B61F15"/>
    <w:rsid w:val="00B642B5"/>
    <w:rsid w:val="00B6534A"/>
    <w:rsid w:val="00B65584"/>
    <w:rsid w:val="00B675B1"/>
    <w:rsid w:val="00B67769"/>
    <w:rsid w:val="00B711DB"/>
    <w:rsid w:val="00B71976"/>
    <w:rsid w:val="00B71EF7"/>
    <w:rsid w:val="00B724E4"/>
    <w:rsid w:val="00B73EFB"/>
    <w:rsid w:val="00B74099"/>
    <w:rsid w:val="00B75577"/>
    <w:rsid w:val="00B761D9"/>
    <w:rsid w:val="00B77176"/>
    <w:rsid w:val="00B81016"/>
    <w:rsid w:val="00B812A0"/>
    <w:rsid w:val="00B833A8"/>
    <w:rsid w:val="00B83846"/>
    <w:rsid w:val="00B8389A"/>
    <w:rsid w:val="00B844C8"/>
    <w:rsid w:val="00B8465B"/>
    <w:rsid w:val="00B851E6"/>
    <w:rsid w:val="00B85C83"/>
    <w:rsid w:val="00B86672"/>
    <w:rsid w:val="00B87D4B"/>
    <w:rsid w:val="00B9063F"/>
    <w:rsid w:val="00B90777"/>
    <w:rsid w:val="00B90915"/>
    <w:rsid w:val="00B919E2"/>
    <w:rsid w:val="00B924CD"/>
    <w:rsid w:val="00B92756"/>
    <w:rsid w:val="00B92811"/>
    <w:rsid w:val="00B9338A"/>
    <w:rsid w:val="00B94088"/>
    <w:rsid w:val="00B9544D"/>
    <w:rsid w:val="00B970FB"/>
    <w:rsid w:val="00B9796B"/>
    <w:rsid w:val="00BA1B17"/>
    <w:rsid w:val="00BA1EC7"/>
    <w:rsid w:val="00BA2EBD"/>
    <w:rsid w:val="00BA42AF"/>
    <w:rsid w:val="00BA4ED0"/>
    <w:rsid w:val="00BA5086"/>
    <w:rsid w:val="00BA65E9"/>
    <w:rsid w:val="00BA6CCD"/>
    <w:rsid w:val="00BA71F3"/>
    <w:rsid w:val="00BB02F7"/>
    <w:rsid w:val="00BB2680"/>
    <w:rsid w:val="00BB4EB2"/>
    <w:rsid w:val="00BB65AE"/>
    <w:rsid w:val="00BB6E81"/>
    <w:rsid w:val="00BB753A"/>
    <w:rsid w:val="00BC253F"/>
    <w:rsid w:val="00BC49B0"/>
    <w:rsid w:val="00BC59B1"/>
    <w:rsid w:val="00BC7EC9"/>
    <w:rsid w:val="00BD0591"/>
    <w:rsid w:val="00BD0769"/>
    <w:rsid w:val="00BD07B0"/>
    <w:rsid w:val="00BD1FC7"/>
    <w:rsid w:val="00BD1FF4"/>
    <w:rsid w:val="00BD2D0A"/>
    <w:rsid w:val="00BD2EEF"/>
    <w:rsid w:val="00BD2F5F"/>
    <w:rsid w:val="00BD331A"/>
    <w:rsid w:val="00BD4576"/>
    <w:rsid w:val="00BD4906"/>
    <w:rsid w:val="00BD4C70"/>
    <w:rsid w:val="00BD53E3"/>
    <w:rsid w:val="00BD5A34"/>
    <w:rsid w:val="00BD6081"/>
    <w:rsid w:val="00BD6FA7"/>
    <w:rsid w:val="00BD7B89"/>
    <w:rsid w:val="00BE0152"/>
    <w:rsid w:val="00BE0C83"/>
    <w:rsid w:val="00BE2EB2"/>
    <w:rsid w:val="00BE3D5C"/>
    <w:rsid w:val="00BE5473"/>
    <w:rsid w:val="00BE5D08"/>
    <w:rsid w:val="00BE65C2"/>
    <w:rsid w:val="00BF061C"/>
    <w:rsid w:val="00BF08DC"/>
    <w:rsid w:val="00BF1947"/>
    <w:rsid w:val="00BF206D"/>
    <w:rsid w:val="00BF2A5C"/>
    <w:rsid w:val="00BF323A"/>
    <w:rsid w:val="00BF371B"/>
    <w:rsid w:val="00BF395E"/>
    <w:rsid w:val="00BF431A"/>
    <w:rsid w:val="00BF4966"/>
    <w:rsid w:val="00BF58CA"/>
    <w:rsid w:val="00BF70E4"/>
    <w:rsid w:val="00BF75FA"/>
    <w:rsid w:val="00BF7652"/>
    <w:rsid w:val="00BF7703"/>
    <w:rsid w:val="00C00B5A"/>
    <w:rsid w:val="00C02624"/>
    <w:rsid w:val="00C02F1D"/>
    <w:rsid w:val="00C03677"/>
    <w:rsid w:val="00C03C1D"/>
    <w:rsid w:val="00C04492"/>
    <w:rsid w:val="00C04739"/>
    <w:rsid w:val="00C05E1A"/>
    <w:rsid w:val="00C06164"/>
    <w:rsid w:val="00C073EC"/>
    <w:rsid w:val="00C11139"/>
    <w:rsid w:val="00C13D5B"/>
    <w:rsid w:val="00C14F14"/>
    <w:rsid w:val="00C16430"/>
    <w:rsid w:val="00C1659A"/>
    <w:rsid w:val="00C17890"/>
    <w:rsid w:val="00C178AD"/>
    <w:rsid w:val="00C211A4"/>
    <w:rsid w:val="00C221CE"/>
    <w:rsid w:val="00C248A1"/>
    <w:rsid w:val="00C249CA"/>
    <w:rsid w:val="00C25090"/>
    <w:rsid w:val="00C25ED8"/>
    <w:rsid w:val="00C25F69"/>
    <w:rsid w:val="00C2643F"/>
    <w:rsid w:val="00C30DD0"/>
    <w:rsid w:val="00C3247B"/>
    <w:rsid w:val="00C34608"/>
    <w:rsid w:val="00C34B86"/>
    <w:rsid w:val="00C353AF"/>
    <w:rsid w:val="00C36BCC"/>
    <w:rsid w:val="00C40DCC"/>
    <w:rsid w:val="00C419FC"/>
    <w:rsid w:val="00C42B80"/>
    <w:rsid w:val="00C45403"/>
    <w:rsid w:val="00C45937"/>
    <w:rsid w:val="00C50E56"/>
    <w:rsid w:val="00C51504"/>
    <w:rsid w:val="00C523CC"/>
    <w:rsid w:val="00C53228"/>
    <w:rsid w:val="00C5483F"/>
    <w:rsid w:val="00C564AB"/>
    <w:rsid w:val="00C56974"/>
    <w:rsid w:val="00C57393"/>
    <w:rsid w:val="00C57A5D"/>
    <w:rsid w:val="00C57B30"/>
    <w:rsid w:val="00C57B6B"/>
    <w:rsid w:val="00C60017"/>
    <w:rsid w:val="00C622D1"/>
    <w:rsid w:val="00C62DE3"/>
    <w:rsid w:val="00C6400D"/>
    <w:rsid w:val="00C644D6"/>
    <w:rsid w:val="00C6556B"/>
    <w:rsid w:val="00C65A1E"/>
    <w:rsid w:val="00C65DAB"/>
    <w:rsid w:val="00C70953"/>
    <w:rsid w:val="00C71824"/>
    <w:rsid w:val="00C74E2D"/>
    <w:rsid w:val="00C75904"/>
    <w:rsid w:val="00C77C1F"/>
    <w:rsid w:val="00C817CF"/>
    <w:rsid w:val="00C82CB2"/>
    <w:rsid w:val="00C837EF"/>
    <w:rsid w:val="00C84702"/>
    <w:rsid w:val="00C87BA4"/>
    <w:rsid w:val="00C90EB0"/>
    <w:rsid w:val="00C9147C"/>
    <w:rsid w:val="00C9255A"/>
    <w:rsid w:val="00C92886"/>
    <w:rsid w:val="00C931FF"/>
    <w:rsid w:val="00CA0A8A"/>
    <w:rsid w:val="00CA1202"/>
    <w:rsid w:val="00CA2E1C"/>
    <w:rsid w:val="00CA2F4A"/>
    <w:rsid w:val="00CA56FB"/>
    <w:rsid w:val="00CA7814"/>
    <w:rsid w:val="00CB1CD5"/>
    <w:rsid w:val="00CB3866"/>
    <w:rsid w:val="00CB6B43"/>
    <w:rsid w:val="00CC07B3"/>
    <w:rsid w:val="00CC3007"/>
    <w:rsid w:val="00CC4092"/>
    <w:rsid w:val="00CC4A6D"/>
    <w:rsid w:val="00CC4AB3"/>
    <w:rsid w:val="00CC54C1"/>
    <w:rsid w:val="00CC6BC4"/>
    <w:rsid w:val="00CD0BFA"/>
    <w:rsid w:val="00CD17C6"/>
    <w:rsid w:val="00CD25AE"/>
    <w:rsid w:val="00CD2CB4"/>
    <w:rsid w:val="00CD389F"/>
    <w:rsid w:val="00CD3D5A"/>
    <w:rsid w:val="00CD5220"/>
    <w:rsid w:val="00CD5E40"/>
    <w:rsid w:val="00CD63D4"/>
    <w:rsid w:val="00CD6AA1"/>
    <w:rsid w:val="00CD70A0"/>
    <w:rsid w:val="00CE2BCE"/>
    <w:rsid w:val="00CE2FF3"/>
    <w:rsid w:val="00CE54C8"/>
    <w:rsid w:val="00CE5B4E"/>
    <w:rsid w:val="00CE69C8"/>
    <w:rsid w:val="00CE7288"/>
    <w:rsid w:val="00CE7BBB"/>
    <w:rsid w:val="00CF0E6B"/>
    <w:rsid w:val="00CF224F"/>
    <w:rsid w:val="00CF23A7"/>
    <w:rsid w:val="00CF2864"/>
    <w:rsid w:val="00CF29AA"/>
    <w:rsid w:val="00CF40AF"/>
    <w:rsid w:val="00CF502F"/>
    <w:rsid w:val="00CF5613"/>
    <w:rsid w:val="00D00982"/>
    <w:rsid w:val="00D0200A"/>
    <w:rsid w:val="00D0302C"/>
    <w:rsid w:val="00D044C5"/>
    <w:rsid w:val="00D04A29"/>
    <w:rsid w:val="00D04EE7"/>
    <w:rsid w:val="00D05F1E"/>
    <w:rsid w:val="00D06239"/>
    <w:rsid w:val="00D07B7E"/>
    <w:rsid w:val="00D10525"/>
    <w:rsid w:val="00D10545"/>
    <w:rsid w:val="00D10A3E"/>
    <w:rsid w:val="00D11988"/>
    <w:rsid w:val="00D12C5A"/>
    <w:rsid w:val="00D14B90"/>
    <w:rsid w:val="00D14EE2"/>
    <w:rsid w:val="00D150A3"/>
    <w:rsid w:val="00D151AC"/>
    <w:rsid w:val="00D15F2B"/>
    <w:rsid w:val="00D162E0"/>
    <w:rsid w:val="00D17913"/>
    <w:rsid w:val="00D208E4"/>
    <w:rsid w:val="00D20A31"/>
    <w:rsid w:val="00D20F63"/>
    <w:rsid w:val="00D215B1"/>
    <w:rsid w:val="00D242A4"/>
    <w:rsid w:val="00D25FCD"/>
    <w:rsid w:val="00D2616F"/>
    <w:rsid w:val="00D26434"/>
    <w:rsid w:val="00D3258F"/>
    <w:rsid w:val="00D32C2F"/>
    <w:rsid w:val="00D33254"/>
    <w:rsid w:val="00D33B49"/>
    <w:rsid w:val="00D34458"/>
    <w:rsid w:val="00D348F4"/>
    <w:rsid w:val="00D35230"/>
    <w:rsid w:val="00D36595"/>
    <w:rsid w:val="00D37DAD"/>
    <w:rsid w:val="00D40B9F"/>
    <w:rsid w:val="00D40E1A"/>
    <w:rsid w:val="00D414AD"/>
    <w:rsid w:val="00D41FF5"/>
    <w:rsid w:val="00D42C9A"/>
    <w:rsid w:val="00D434C6"/>
    <w:rsid w:val="00D44193"/>
    <w:rsid w:val="00D44870"/>
    <w:rsid w:val="00D50DB7"/>
    <w:rsid w:val="00D5650B"/>
    <w:rsid w:val="00D56D62"/>
    <w:rsid w:val="00D572A4"/>
    <w:rsid w:val="00D60814"/>
    <w:rsid w:val="00D60D4E"/>
    <w:rsid w:val="00D610C3"/>
    <w:rsid w:val="00D6168F"/>
    <w:rsid w:val="00D63138"/>
    <w:rsid w:val="00D632C6"/>
    <w:rsid w:val="00D638B1"/>
    <w:rsid w:val="00D64258"/>
    <w:rsid w:val="00D642BC"/>
    <w:rsid w:val="00D647BE"/>
    <w:rsid w:val="00D65783"/>
    <w:rsid w:val="00D6739D"/>
    <w:rsid w:val="00D71CA2"/>
    <w:rsid w:val="00D72372"/>
    <w:rsid w:val="00D72629"/>
    <w:rsid w:val="00D7345F"/>
    <w:rsid w:val="00D73931"/>
    <w:rsid w:val="00D74DFB"/>
    <w:rsid w:val="00D75506"/>
    <w:rsid w:val="00D760E6"/>
    <w:rsid w:val="00D76910"/>
    <w:rsid w:val="00D76D5A"/>
    <w:rsid w:val="00D80031"/>
    <w:rsid w:val="00D80391"/>
    <w:rsid w:val="00D8263A"/>
    <w:rsid w:val="00D83161"/>
    <w:rsid w:val="00D8338A"/>
    <w:rsid w:val="00D84993"/>
    <w:rsid w:val="00D858C8"/>
    <w:rsid w:val="00D861C9"/>
    <w:rsid w:val="00D86B2E"/>
    <w:rsid w:val="00D875F9"/>
    <w:rsid w:val="00D87B87"/>
    <w:rsid w:val="00D91AAF"/>
    <w:rsid w:val="00D92CD8"/>
    <w:rsid w:val="00D9423F"/>
    <w:rsid w:val="00D95776"/>
    <w:rsid w:val="00D95C0A"/>
    <w:rsid w:val="00D97FDC"/>
    <w:rsid w:val="00D97FF7"/>
    <w:rsid w:val="00DA178A"/>
    <w:rsid w:val="00DA19A8"/>
    <w:rsid w:val="00DA3503"/>
    <w:rsid w:val="00DA4244"/>
    <w:rsid w:val="00DA4C06"/>
    <w:rsid w:val="00DA515A"/>
    <w:rsid w:val="00DA5F09"/>
    <w:rsid w:val="00DA7BEC"/>
    <w:rsid w:val="00DA7C06"/>
    <w:rsid w:val="00DA7F33"/>
    <w:rsid w:val="00DB1C5D"/>
    <w:rsid w:val="00DB3BF8"/>
    <w:rsid w:val="00DB4DFC"/>
    <w:rsid w:val="00DB5173"/>
    <w:rsid w:val="00DB5CDF"/>
    <w:rsid w:val="00DC005F"/>
    <w:rsid w:val="00DC186E"/>
    <w:rsid w:val="00DC2779"/>
    <w:rsid w:val="00DC28DA"/>
    <w:rsid w:val="00DC3797"/>
    <w:rsid w:val="00DC4458"/>
    <w:rsid w:val="00DC5A15"/>
    <w:rsid w:val="00DC6426"/>
    <w:rsid w:val="00DC6CF8"/>
    <w:rsid w:val="00DC700E"/>
    <w:rsid w:val="00DC7298"/>
    <w:rsid w:val="00DC7779"/>
    <w:rsid w:val="00DD0D48"/>
    <w:rsid w:val="00DD16FE"/>
    <w:rsid w:val="00DD28D2"/>
    <w:rsid w:val="00DD2C91"/>
    <w:rsid w:val="00DD4B2A"/>
    <w:rsid w:val="00DD53F8"/>
    <w:rsid w:val="00DD591F"/>
    <w:rsid w:val="00DD6773"/>
    <w:rsid w:val="00DD7059"/>
    <w:rsid w:val="00DD7334"/>
    <w:rsid w:val="00DE0E98"/>
    <w:rsid w:val="00DE10BE"/>
    <w:rsid w:val="00DE17BB"/>
    <w:rsid w:val="00DE3E55"/>
    <w:rsid w:val="00DE4305"/>
    <w:rsid w:val="00DE4E02"/>
    <w:rsid w:val="00DE55E7"/>
    <w:rsid w:val="00DE7776"/>
    <w:rsid w:val="00DF02D9"/>
    <w:rsid w:val="00DF319F"/>
    <w:rsid w:val="00DF3963"/>
    <w:rsid w:val="00DF3D6F"/>
    <w:rsid w:val="00DF52D4"/>
    <w:rsid w:val="00DF58C8"/>
    <w:rsid w:val="00DF62EB"/>
    <w:rsid w:val="00DF6CF8"/>
    <w:rsid w:val="00E0049A"/>
    <w:rsid w:val="00E01818"/>
    <w:rsid w:val="00E01AF6"/>
    <w:rsid w:val="00E02CE4"/>
    <w:rsid w:val="00E02EF5"/>
    <w:rsid w:val="00E04AFE"/>
    <w:rsid w:val="00E05532"/>
    <w:rsid w:val="00E05D66"/>
    <w:rsid w:val="00E06A20"/>
    <w:rsid w:val="00E06D32"/>
    <w:rsid w:val="00E06DF2"/>
    <w:rsid w:val="00E10D3F"/>
    <w:rsid w:val="00E1171D"/>
    <w:rsid w:val="00E134BD"/>
    <w:rsid w:val="00E13858"/>
    <w:rsid w:val="00E13A30"/>
    <w:rsid w:val="00E13D5C"/>
    <w:rsid w:val="00E1404A"/>
    <w:rsid w:val="00E1593E"/>
    <w:rsid w:val="00E16F8D"/>
    <w:rsid w:val="00E17010"/>
    <w:rsid w:val="00E20FAF"/>
    <w:rsid w:val="00E2124D"/>
    <w:rsid w:val="00E21326"/>
    <w:rsid w:val="00E21C90"/>
    <w:rsid w:val="00E21FCD"/>
    <w:rsid w:val="00E23DE1"/>
    <w:rsid w:val="00E25C75"/>
    <w:rsid w:val="00E268E9"/>
    <w:rsid w:val="00E26E09"/>
    <w:rsid w:val="00E27852"/>
    <w:rsid w:val="00E27BEB"/>
    <w:rsid w:val="00E31A23"/>
    <w:rsid w:val="00E33416"/>
    <w:rsid w:val="00E359E2"/>
    <w:rsid w:val="00E35A0A"/>
    <w:rsid w:val="00E361C9"/>
    <w:rsid w:val="00E37A6E"/>
    <w:rsid w:val="00E37D98"/>
    <w:rsid w:val="00E41367"/>
    <w:rsid w:val="00E41AF6"/>
    <w:rsid w:val="00E42C52"/>
    <w:rsid w:val="00E42D70"/>
    <w:rsid w:val="00E42F2D"/>
    <w:rsid w:val="00E4303D"/>
    <w:rsid w:val="00E44E33"/>
    <w:rsid w:val="00E44F95"/>
    <w:rsid w:val="00E45638"/>
    <w:rsid w:val="00E456C9"/>
    <w:rsid w:val="00E46618"/>
    <w:rsid w:val="00E46C36"/>
    <w:rsid w:val="00E46EDF"/>
    <w:rsid w:val="00E47D01"/>
    <w:rsid w:val="00E52579"/>
    <w:rsid w:val="00E53BBD"/>
    <w:rsid w:val="00E542F0"/>
    <w:rsid w:val="00E54425"/>
    <w:rsid w:val="00E54D51"/>
    <w:rsid w:val="00E55308"/>
    <w:rsid w:val="00E5578F"/>
    <w:rsid w:val="00E55FAE"/>
    <w:rsid w:val="00E568EB"/>
    <w:rsid w:val="00E578D2"/>
    <w:rsid w:val="00E60AC7"/>
    <w:rsid w:val="00E60F7C"/>
    <w:rsid w:val="00E616C1"/>
    <w:rsid w:val="00E64450"/>
    <w:rsid w:val="00E64616"/>
    <w:rsid w:val="00E6562D"/>
    <w:rsid w:val="00E66E50"/>
    <w:rsid w:val="00E72351"/>
    <w:rsid w:val="00E72B52"/>
    <w:rsid w:val="00E741E1"/>
    <w:rsid w:val="00E74CDC"/>
    <w:rsid w:val="00E74FE7"/>
    <w:rsid w:val="00E75086"/>
    <w:rsid w:val="00E758AC"/>
    <w:rsid w:val="00E77A29"/>
    <w:rsid w:val="00E8091E"/>
    <w:rsid w:val="00E812BC"/>
    <w:rsid w:val="00E8283E"/>
    <w:rsid w:val="00E83D7B"/>
    <w:rsid w:val="00E84C7E"/>
    <w:rsid w:val="00E8551C"/>
    <w:rsid w:val="00E85D3E"/>
    <w:rsid w:val="00E86C24"/>
    <w:rsid w:val="00E877C6"/>
    <w:rsid w:val="00E87BD7"/>
    <w:rsid w:val="00E90F9B"/>
    <w:rsid w:val="00E925AD"/>
    <w:rsid w:val="00E9289D"/>
    <w:rsid w:val="00E92D59"/>
    <w:rsid w:val="00E9583F"/>
    <w:rsid w:val="00E95FF1"/>
    <w:rsid w:val="00E97448"/>
    <w:rsid w:val="00EA034E"/>
    <w:rsid w:val="00EA08C2"/>
    <w:rsid w:val="00EA1D21"/>
    <w:rsid w:val="00EA23D8"/>
    <w:rsid w:val="00EA2EBA"/>
    <w:rsid w:val="00EA77D6"/>
    <w:rsid w:val="00EA792C"/>
    <w:rsid w:val="00EA7950"/>
    <w:rsid w:val="00EB0434"/>
    <w:rsid w:val="00EB0C42"/>
    <w:rsid w:val="00EB0D28"/>
    <w:rsid w:val="00EB1593"/>
    <w:rsid w:val="00EB174C"/>
    <w:rsid w:val="00EB1FCB"/>
    <w:rsid w:val="00EB2D49"/>
    <w:rsid w:val="00EB45A5"/>
    <w:rsid w:val="00EB502C"/>
    <w:rsid w:val="00EB566F"/>
    <w:rsid w:val="00EB668A"/>
    <w:rsid w:val="00EC3595"/>
    <w:rsid w:val="00EC4736"/>
    <w:rsid w:val="00EC75F4"/>
    <w:rsid w:val="00EC7A34"/>
    <w:rsid w:val="00EC7D64"/>
    <w:rsid w:val="00ED1782"/>
    <w:rsid w:val="00ED24AC"/>
    <w:rsid w:val="00ED3883"/>
    <w:rsid w:val="00ED42B0"/>
    <w:rsid w:val="00ED434F"/>
    <w:rsid w:val="00ED449C"/>
    <w:rsid w:val="00ED4FFC"/>
    <w:rsid w:val="00ED51DC"/>
    <w:rsid w:val="00ED6AC9"/>
    <w:rsid w:val="00ED6B1E"/>
    <w:rsid w:val="00ED7370"/>
    <w:rsid w:val="00EE0208"/>
    <w:rsid w:val="00EE03C2"/>
    <w:rsid w:val="00EE13CA"/>
    <w:rsid w:val="00EE2F15"/>
    <w:rsid w:val="00EE4059"/>
    <w:rsid w:val="00EE44B7"/>
    <w:rsid w:val="00EE4E04"/>
    <w:rsid w:val="00EE61F0"/>
    <w:rsid w:val="00EF0B36"/>
    <w:rsid w:val="00EF1B7C"/>
    <w:rsid w:val="00EF1F0A"/>
    <w:rsid w:val="00EF2561"/>
    <w:rsid w:val="00EF3DAD"/>
    <w:rsid w:val="00EF71A4"/>
    <w:rsid w:val="00F005DE"/>
    <w:rsid w:val="00F02074"/>
    <w:rsid w:val="00F0255F"/>
    <w:rsid w:val="00F028A8"/>
    <w:rsid w:val="00F02DEE"/>
    <w:rsid w:val="00F03022"/>
    <w:rsid w:val="00F06710"/>
    <w:rsid w:val="00F07727"/>
    <w:rsid w:val="00F07D65"/>
    <w:rsid w:val="00F11145"/>
    <w:rsid w:val="00F12561"/>
    <w:rsid w:val="00F13E17"/>
    <w:rsid w:val="00F142C9"/>
    <w:rsid w:val="00F16581"/>
    <w:rsid w:val="00F17744"/>
    <w:rsid w:val="00F20BD7"/>
    <w:rsid w:val="00F21BB2"/>
    <w:rsid w:val="00F22B60"/>
    <w:rsid w:val="00F22E36"/>
    <w:rsid w:val="00F231FF"/>
    <w:rsid w:val="00F242CE"/>
    <w:rsid w:val="00F253C2"/>
    <w:rsid w:val="00F2588B"/>
    <w:rsid w:val="00F26B43"/>
    <w:rsid w:val="00F305B5"/>
    <w:rsid w:val="00F31119"/>
    <w:rsid w:val="00F316C2"/>
    <w:rsid w:val="00F31EE8"/>
    <w:rsid w:val="00F322D4"/>
    <w:rsid w:val="00F33E6D"/>
    <w:rsid w:val="00F358C1"/>
    <w:rsid w:val="00F36C9C"/>
    <w:rsid w:val="00F40034"/>
    <w:rsid w:val="00F400B6"/>
    <w:rsid w:val="00F40D01"/>
    <w:rsid w:val="00F41522"/>
    <w:rsid w:val="00F41924"/>
    <w:rsid w:val="00F42002"/>
    <w:rsid w:val="00F42DF8"/>
    <w:rsid w:val="00F4319A"/>
    <w:rsid w:val="00F43528"/>
    <w:rsid w:val="00F4365C"/>
    <w:rsid w:val="00F43A92"/>
    <w:rsid w:val="00F43CC8"/>
    <w:rsid w:val="00F44743"/>
    <w:rsid w:val="00F44A14"/>
    <w:rsid w:val="00F44BBF"/>
    <w:rsid w:val="00F455FE"/>
    <w:rsid w:val="00F46ED4"/>
    <w:rsid w:val="00F47427"/>
    <w:rsid w:val="00F50CCC"/>
    <w:rsid w:val="00F51D1A"/>
    <w:rsid w:val="00F529A8"/>
    <w:rsid w:val="00F53736"/>
    <w:rsid w:val="00F53B1B"/>
    <w:rsid w:val="00F5554E"/>
    <w:rsid w:val="00F5594E"/>
    <w:rsid w:val="00F60A8A"/>
    <w:rsid w:val="00F61AA7"/>
    <w:rsid w:val="00F61ACB"/>
    <w:rsid w:val="00F620C5"/>
    <w:rsid w:val="00F620D9"/>
    <w:rsid w:val="00F62915"/>
    <w:rsid w:val="00F64A1E"/>
    <w:rsid w:val="00F64AE9"/>
    <w:rsid w:val="00F65B73"/>
    <w:rsid w:val="00F66901"/>
    <w:rsid w:val="00F66F59"/>
    <w:rsid w:val="00F67892"/>
    <w:rsid w:val="00F6789A"/>
    <w:rsid w:val="00F7061C"/>
    <w:rsid w:val="00F71071"/>
    <w:rsid w:val="00F73CDE"/>
    <w:rsid w:val="00F7540C"/>
    <w:rsid w:val="00F759C3"/>
    <w:rsid w:val="00F7642C"/>
    <w:rsid w:val="00F80733"/>
    <w:rsid w:val="00F82564"/>
    <w:rsid w:val="00F82B8E"/>
    <w:rsid w:val="00F82FAA"/>
    <w:rsid w:val="00F8306C"/>
    <w:rsid w:val="00F838F5"/>
    <w:rsid w:val="00F856A8"/>
    <w:rsid w:val="00F85D3E"/>
    <w:rsid w:val="00F8601A"/>
    <w:rsid w:val="00F86D6C"/>
    <w:rsid w:val="00F90814"/>
    <w:rsid w:val="00F9141A"/>
    <w:rsid w:val="00F92EA4"/>
    <w:rsid w:val="00F93B50"/>
    <w:rsid w:val="00F94256"/>
    <w:rsid w:val="00F94AA1"/>
    <w:rsid w:val="00F94D90"/>
    <w:rsid w:val="00F9544A"/>
    <w:rsid w:val="00F96393"/>
    <w:rsid w:val="00F969A8"/>
    <w:rsid w:val="00F97119"/>
    <w:rsid w:val="00F977D5"/>
    <w:rsid w:val="00FA053B"/>
    <w:rsid w:val="00FA160E"/>
    <w:rsid w:val="00FA2C1C"/>
    <w:rsid w:val="00FA336F"/>
    <w:rsid w:val="00FA36A8"/>
    <w:rsid w:val="00FA43F4"/>
    <w:rsid w:val="00FA57A4"/>
    <w:rsid w:val="00FA58A8"/>
    <w:rsid w:val="00FA5A23"/>
    <w:rsid w:val="00FA5C11"/>
    <w:rsid w:val="00FA6929"/>
    <w:rsid w:val="00FB07F2"/>
    <w:rsid w:val="00FB21D7"/>
    <w:rsid w:val="00FB382D"/>
    <w:rsid w:val="00FB47CB"/>
    <w:rsid w:val="00FB63A5"/>
    <w:rsid w:val="00FC173B"/>
    <w:rsid w:val="00FC1AF2"/>
    <w:rsid w:val="00FC238A"/>
    <w:rsid w:val="00FC2807"/>
    <w:rsid w:val="00FC2B79"/>
    <w:rsid w:val="00FC4734"/>
    <w:rsid w:val="00FC4B82"/>
    <w:rsid w:val="00FC6786"/>
    <w:rsid w:val="00FD06B3"/>
    <w:rsid w:val="00FD0F5C"/>
    <w:rsid w:val="00FD1993"/>
    <w:rsid w:val="00FD1B5B"/>
    <w:rsid w:val="00FD30A8"/>
    <w:rsid w:val="00FD37A1"/>
    <w:rsid w:val="00FD39F6"/>
    <w:rsid w:val="00FD5568"/>
    <w:rsid w:val="00FD6925"/>
    <w:rsid w:val="00FD6FF8"/>
    <w:rsid w:val="00FD7492"/>
    <w:rsid w:val="00FD7D0D"/>
    <w:rsid w:val="00FD7D3C"/>
    <w:rsid w:val="00FE3E02"/>
    <w:rsid w:val="00FE47B9"/>
    <w:rsid w:val="00FE5642"/>
    <w:rsid w:val="00FE63EA"/>
    <w:rsid w:val="00FF0C5C"/>
    <w:rsid w:val="00FF4031"/>
    <w:rsid w:val="00FF4BB5"/>
    <w:rsid w:val="00FF6233"/>
    <w:rsid w:val="00FF6F01"/>
    <w:rsid w:val="00FF6F83"/>
    <w:rsid w:val="00FF767F"/>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97632"/>
  <w15:docId w15:val="{34AB94C1-81E1-4DE1-9934-9E5AA8C2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14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C02F1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2214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02F1D"/>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C02F1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C02F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2F1D"/>
    <w:rPr>
      <w:rFonts w:ascii="Tahoma" w:hAnsi="Tahoma" w:cs="Tahoma"/>
      <w:sz w:val="16"/>
      <w:szCs w:val="16"/>
    </w:rPr>
  </w:style>
  <w:style w:type="character" w:customStyle="1" w:styleId="Kop1Char">
    <w:name w:val="Kop 1 Char"/>
    <w:basedOn w:val="Standaardalinea-lettertype"/>
    <w:link w:val="Kop1"/>
    <w:uiPriority w:val="9"/>
    <w:rsid w:val="002214B2"/>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2214B2"/>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2214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214B2"/>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83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A4676"/>
    <w:pPr>
      <w:ind w:left="720"/>
      <w:contextualSpacing/>
    </w:pPr>
  </w:style>
  <w:style w:type="character" w:styleId="Verwijzingopmerking">
    <w:name w:val="annotation reference"/>
    <w:basedOn w:val="Standaardalinea-lettertype"/>
    <w:uiPriority w:val="99"/>
    <w:semiHidden/>
    <w:unhideWhenUsed/>
    <w:rsid w:val="0059309C"/>
    <w:rPr>
      <w:sz w:val="16"/>
      <w:szCs w:val="16"/>
    </w:rPr>
  </w:style>
  <w:style w:type="paragraph" w:styleId="Tekstopmerking">
    <w:name w:val="annotation text"/>
    <w:basedOn w:val="Standaard"/>
    <w:link w:val="TekstopmerkingChar"/>
    <w:uiPriority w:val="99"/>
    <w:semiHidden/>
    <w:unhideWhenUsed/>
    <w:rsid w:val="0059309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9309C"/>
    <w:rPr>
      <w:sz w:val="20"/>
      <w:szCs w:val="20"/>
    </w:rPr>
  </w:style>
  <w:style w:type="paragraph" w:styleId="Onderwerpvanopmerking">
    <w:name w:val="annotation subject"/>
    <w:basedOn w:val="Tekstopmerking"/>
    <w:next w:val="Tekstopmerking"/>
    <w:link w:val="OnderwerpvanopmerkingChar"/>
    <w:uiPriority w:val="99"/>
    <w:semiHidden/>
    <w:unhideWhenUsed/>
    <w:rsid w:val="0059309C"/>
    <w:rPr>
      <w:b/>
      <w:bCs/>
    </w:rPr>
  </w:style>
  <w:style w:type="character" w:customStyle="1" w:styleId="OnderwerpvanopmerkingChar">
    <w:name w:val="Onderwerp van opmerking Char"/>
    <w:basedOn w:val="TekstopmerkingChar"/>
    <w:link w:val="Onderwerpvanopmerking"/>
    <w:uiPriority w:val="99"/>
    <w:semiHidden/>
    <w:rsid w:val="0059309C"/>
    <w:rPr>
      <w:b/>
      <w:bCs/>
      <w:sz w:val="20"/>
      <w:szCs w:val="20"/>
    </w:rPr>
  </w:style>
  <w:style w:type="paragraph" w:styleId="Koptekst">
    <w:name w:val="header"/>
    <w:basedOn w:val="Standaard"/>
    <w:link w:val="KoptekstChar"/>
    <w:uiPriority w:val="99"/>
    <w:unhideWhenUsed/>
    <w:rsid w:val="00D97FD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97FDC"/>
  </w:style>
  <w:style w:type="paragraph" w:styleId="Voettekst">
    <w:name w:val="footer"/>
    <w:basedOn w:val="Standaard"/>
    <w:link w:val="VoettekstChar"/>
    <w:uiPriority w:val="99"/>
    <w:unhideWhenUsed/>
    <w:rsid w:val="00D97FD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97FDC"/>
  </w:style>
  <w:style w:type="paragraph" w:styleId="Geenafstand">
    <w:name w:val="No Spacing"/>
    <w:uiPriority w:val="1"/>
    <w:qFormat/>
    <w:rsid w:val="00442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6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2163</Words>
  <Characters>12330</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irispauw</dc:creator>
  <cp:lastModifiedBy>iris pauw</cp:lastModifiedBy>
  <cp:revision>2</cp:revision>
  <cp:lastPrinted>2021-06-03T13:44:00Z</cp:lastPrinted>
  <dcterms:created xsi:type="dcterms:W3CDTF">2021-06-03T13:53:00Z</dcterms:created>
  <dcterms:modified xsi:type="dcterms:W3CDTF">2021-06-03T13:53:00Z</dcterms:modified>
</cp:coreProperties>
</file>